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before="146" w:line="218" w:lineRule="auto"/>
        <w:jc w:val="center"/>
        <w:rPr>
          <w:rFonts w:hint="eastAsia" w:ascii="黑体" w:hAnsi="黑体" w:eastAsia="黑体" w:cs="黑体"/>
          <w:spacing w:val="-2"/>
          <w:sz w:val="48"/>
          <w:szCs w:val="48"/>
          <w:lang w:val="en-US" w:eastAsia="zh-CN"/>
        </w:rPr>
      </w:pPr>
    </w:p>
    <w:p>
      <w:pPr>
        <w:jc w:val="center"/>
        <w:rPr>
          <w:rFonts w:hint="eastAsia" w:eastAsia="黑体"/>
          <w:b/>
          <w:bCs/>
          <w:sz w:val="52"/>
          <w:szCs w:val="52"/>
        </w:rPr>
      </w:pPr>
      <w:bookmarkStart w:id="0" w:name="_GoBack"/>
      <w:r>
        <w:rPr>
          <w:rFonts w:hint="eastAsia" w:eastAsia="黑体"/>
          <w:b/>
          <w:bCs/>
          <w:sz w:val="52"/>
          <w:szCs w:val="52"/>
          <w:lang w:val="en-US" w:eastAsia="zh-CN"/>
        </w:rPr>
        <w:t>2</w:t>
      </w:r>
      <w:r>
        <w:rPr>
          <w:rFonts w:hint="eastAsia" w:eastAsia="黑体"/>
          <w:b/>
          <w:bCs/>
          <w:sz w:val="52"/>
          <w:szCs w:val="52"/>
        </w:rPr>
        <w:t>0</w:t>
      </w:r>
      <w:r>
        <w:rPr>
          <w:rFonts w:hint="eastAsia" w:eastAsia="黑体"/>
          <w:b/>
          <w:bCs/>
          <w:sz w:val="52"/>
          <w:szCs w:val="52"/>
          <w:lang w:val="en-US" w:eastAsia="zh-CN"/>
        </w:rPr>
        <w:t>23</w:t>
      </w:r>
      <w:r>
        <w:rPr>
          <w:rFonts w:hint="eastAsia" w:eastAsia="黑体"/>
          <w:b/>
          <w:bCs/>
          <w:sz w:val="52"/>
          <w:szCs w:val="52"/>
        </w:rPr>
        <w:t>年度民乐县</w:t>
      </w:r>
      <w:r>
        <w:rPr>
          <w:rFonts w:hint="eastAsia" w:eastAsia="黑体"/>
          <w:b/>
          <w:bCs/>
          <w:sz w:val="52"/>
          <w:szCs w:val="52"/>
          <w:lang w:eastAsia="zh-CN"/>
        </w:rPr>
        <w:t>科技发展创新及</w:t>
      </w:r>
      <w:r>
        <w:rPr>
          <w:rFonts w:hint="eastAsia" w:eastAsia="黑体"/>
          <w:b/>
          <w:bCs/>
          <w:sz w:val="52"/>
          <w:szCs w:val="52"/>
        </w:rPr>
        <w:t>科技成果转化应用项目申请书</w:t>
      </w:r>
    </w:p>
    <w:bookmarkEnd w:id="0"/>
    <w:p>
      <w:pPr>
        <w:rPr>
          <w:rFonts w:hint="eastAsia"/>
          <w:spacing w:val="38"/>
          <w:sz w:val="28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00" w:lineRule="exact"/>
        <w:ind w:left="296"/>
        <w:textAlignment w:val="auto"/>
        <w:rPr>
          <w:rFonts w:ascii="宋体" w:hAnsi="宋体" w:eastAsia="宋体" w:cs="宋体"/>
          <w:sz w:val="24"/>
          <w:szCs w:val="24"/>
          <w:u w:val="single" w:color="auto"/>
        </w:rPr>
      </w:pPr>
      <w:r>
        <w:rPr>
          <w:rFonts w:ascii="黑体" w:hAnsi="黑体" w:eastAsia="黑体" w:cs="黑体"/>
          <w:spacing w:val="-12"/>
          <w:sz w:val="25"/>
          <w:szCs w:val="25"/>
        </w:rPr>
        <w:t>项</w:t>
      </w:r>
      <w:r>
        <w:rPr>
          <w:rFonts w:ascii="黑体" w:hAnsi="黑体" w:eastAsia="黑体" w:cs="黑体"/>
          <w:spacing w:val="-7"/>
          <w:sz w:val="25"/>
          <w:szCs w:val="25"/>
        </w:rPr>
        <w:t>目</w:t>
      </w:r>
      <w:r>
        <w:rPr>
          <w:rFonts w:ascii="黑体" w:hAnsi="黑体" w:eastAsia="黑体" w:cs="黑体"/>
          <w:spacing w:val="-6"/>
          <w:sz w:val="25"/>
          <w:szCs w:val="25"/>
        </w:rPr>
        <w:t xml:space="preserve">名称：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u w:val="single" w:color="auto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00" w:lineRule="exact"/>
        <w:ind w:left="296"/>
        <w:textAlignment w:val="auto"/>
        <w:rPr>
          <w:rFonts w:ascii="宋体" w:hAnsi="宋体" w:eastAsia="宋体" w:cs="宋体"/>
          <w:sz w:val="24"/>
          <w:szCs w:val="24"/>
          <w:u w:val="singl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00" w:lineRule="exact"/>
        <w:ind w:left="296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9"/>
          <w:sz w:val="25"/>
          <w:szCs w:val="25"/>
        </w:rPr>
        <w:t>申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报</w:t>
      </w:r>
      <w:r>
        <w:rPr>
          <w:rFonts w:hint="eastAsia" w:ascii="黑体" w:hAnsi="黑体" w:eastAsia="黑体" w:cs="黑体"/>
          <w:spacing w:val="-9"/>
          <w:sz w:val="25"/>
          <w:szCs w:val="25"/>
          <w:lang w:eastAsia="zh-CN"/>
        </w:rPr>
        <w:t>企业</w:t>
      </w:r>
      <w:r>
        <w:rPr>
          <w:rFonts w:ascii="黑体" w:hAnsi="黑体" w:eastAsia="黑体" w:cs="黑体"/>
          <w:spacing w:val="-9"/>
          <w:sz w:val="25"/>
          <w:szCs w:val="25"/>
        </w:rPr>
        <w:t xml:space="preserve">： 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val="en-US" w:eastAsia="zh-CN"/>
        </w:rPr>
        <w:t xml:space="preserve">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400" w:lineRule="exact"/>
        <w:ind w:firstLine="224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3"/>
          <w:sz w:val="25"/>
          <w:szCs w:val="25"/>
        </w:rPr>
        <w:t>项</w:t>
      </w:r>
      <w:r>
        <w:rPr>
          <w:rFonts w:ascii="黑体" w:hAnsi="黑体" w:eastAsia="黑体" w:cs="黑体"/>
          <w:spacing w:val="-12"/>
          <w:sz w:val="25"/>
          <w:szCs w:val="25"/>
        </w:rPr>
        <w:t xml:space="preserve">目负责人： </w:t>
      </w:r>
      <w:r>
        <w:rPr>
          <w:rFonts w:ascii="宋体" w:hAnsi="宋体" w:eastAsia="宋体" w:cs="宋体"/>
          <w:spacing w:val="-12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Arial" w:eastAsia="宋体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400" w:lineRule="exact"/>
        <w:ind w:left="274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2"/>
          <w:sz w:val="25"/>
          <w:szCs w:val="25"/>
        </w:rPr>
        <w:t>联</w:t>
      </w:r>
      <w:r>
        <w:rPr>
          <w:rFonts w:ascii="黑体" w:hAnsi="黑体" w:eastAsia="黑体" w:cs="黑体"/>
          <w:spacing w:val="-7"/>
          <w:sz w:val="25"/>
          <w:szCs w:val="25"/>
        </w:rPr>
        <w:t xml:space="preserve">系电话： 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400" w:lineRule="exact"/>
        <w:ind w:left="1059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17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民乐县科学技术局</w:t>
      </w:r>
      <w:r>
        <w:rPr>
          <w:rFonts w:ascii="黑体" w:hAnsi="黑体" w:eastAsia="黑体" w:cs="黑体"/>
          <w:spacing w:val="-1"/>
          <w:sz w:val="32"/>
          <w:szCs w:val="32"/>
        </w:rPr>
        <w:t>制</w:t>
      </w:r>
    </w:p>
    <w:p>
      <w:pPr>
        <w:sectPr>
          <w:headerReference r:id="rId3" w:type="default"/>
          <w:pgSz w:w="11906" w:h="16838"/>
          <w:pgMar w:top="2098" w:right="1474" w:bottom="1814" w:left="1587" w:header="0" w:footer="0" w:gutter="0"/>
          <w:cols w:space="720" w:num="1"/>
        </w:sectPr>
      </w:pPr>
    </w:p>
    <w:p>
      <w:pPr>
        <w:spacing w:before="88" w:line="225" w:lineRule="auto"/>
        <w:ind w:left="11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一</w:t>
      </w:r>
      <w:r>
        <w:rPr>
          <w:rFonts w:ascii="黑体" w:hAnsi="黑体" w:eastAsia="黑体" w:cs="黑体"/>
          <w:spacing w:val="7"/>
          <w:sz w:val="27"/>
          <w:szCs w:val="27"/>
        </w:rPr>
        <w:t>、单位基本信息</w:t>
      </w:r>
    </w:p>
    <w:p>
      <w:pPr>
        <w:spacing w:line="79" w:lineRule="exact"/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657"/>
        <w:gridCol w:w="1949"/>
        <w:gridCol w:w="1462"/>
        <w:gridCol w:w="1656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65" w:type="dxa"/>
            <w:vAlign w:val="top"/>
          </w:tcPr>
          <w:p>
            <w:pPr>
              <w:spacing w:before="104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before="10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4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1657" w:type="dxa"/>
            <w:vAlign w:val="top"/>
          </w:tcPr>
          <w:p>
            <w:pPr>
              <w:spacing w:line="218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1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组织机构代码/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统一社会信用代码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65" w:type="dxa"/>
            <w:vAlign w:val="top"/>
          </w:tcPr>
          <w:p>
            <w:pPr>
              <w:spacing w:before="102" w:line="226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地址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before="102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65" w:type="dxa"/>
            <w:vAlign w:val="top"/>
          </w:tcPr>
          <w:p>
            <w:pPr>
              <w:spacing w:before="103" w:line="219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册所在地</w:t>
            </w:r>
          </w:p>
        </w:tc>
        <w:tc>
          <w:tcPr>
            <w:tcW w:w="1657" w:type="dxa"/>
            <w:vAlign w:val="top"/>
          </w:tcPr>
          <w:p>
            <w:pPr>
              <w:spacing w:before="10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02" w:line="219" w:lineRule="auto"/>
              <w:ind w:left="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编</w:t>
            </w:r>
          </w:p>
        </w:tc>
        <w:tc>
          <w:tcPr>
            <w:tcW w:w="1462" w:type="dxa"/>
            <w:vAlign w:val="top"/>
          </w:tcPr>
          <w:p>
            <w:pPr>
              <w:spacing w:before="134" w:line="185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102" w:line="219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表人</w:t>
            </w:r>
          </w:p>
        </w:tc>
        <w:tc>
          <w:tcPr>
            <w:tcW w:w="1563" w:type="dxa"/>
            <w:vAlign w:val="top"/>
          </w:tcPr>
          <w:p>
            <w:pPr>
              <w:spacing w:before="102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65" w:type="dxa"/>
            <w:vAlign w:val="top"/>
          </w:tcPr>
          <w:p>
            <w:pPr>
              <w:spacing w:before="102" w:line="219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工总数</w:t>
            </w:r>
          </w:p>
        </w:tc>
        <w:tc>
          <w:tcPr>
            <w:tcW w:w="1657" w:type="dxa"/>
            <w:vAlign w:val="top"/>
          </w:tcPr>
          <w:p>
            <w:pPr>
              <w:spacing w:before="103" w:line="221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03" w:line="21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科以上人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462" w:type="dxa"/>
            <w:vAlign w:val="top"/>
          </w:tcPr>
          <w:p>
            <w:pPr>
              <w:spacing w:before="103" w:line="221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103" w:line="218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研究开发人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563" w:type="dxa"/>
            <w:vAlign w:val="top"/>
          </w:tcPr>
          <w:p>
            <w:pPr>
              <w:spacing w:before="103" w:line="221" w:lineRule="auto"/>
              <w:ind w:left="62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65" w:type="dxa"/>
            <w:vAlign w:val="top"/>
          </w:tcPr>
          <w:p>
            <w:pPr>
              <w:spacing w:before="219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</w:t>
            </w:r>
          </w:p>
        </w:tc>
        <w:tc>
          <w:tcPr>
            <w:tcW w:w="3606" w:type="dxa"/>
            <w:gridSpan w:val="2"/>
            <w:vAlign w:val="top"/>
          </w:tcPr>
          <w:p>
            <w:pPr>
              <w:spacing w:before="103" w:line="220" w:lineRule="auto"/>
              <w:ind w:left="53" w:right="195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21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251" w:line="185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65" w:type="dxa"/>
            <w:vAlign w:val="top"/>
          </w:tcPr>
          <w:p>
            <w:pPr>
              <w:spacing w:before="104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开户银行地址</w:t>
            </w:r>
          </w:p>
        </w:tc>
        <w:tc>
          <w:tcPr>
            <w:tcW w:w="3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4"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行号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136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>
            <w:pPr>
              <w:spacing w:before="199" w:line="214" w:lineRule="auto"/>
              <w:ind w:left="211" w:right="100" w:hanging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上年度主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济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指标(单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万元)</w:t>
            </w:r>
          </w:p>
        </w:tc>
        <w:tc>
          <w:tcPr>
            <w:tcW w:w="1657" w:type="dxa"/>
            <w:vAlign w:val="top"/>
          </w:tcPr>
          <w:p>
            <w:pPr>
              <w:spacing w:before="104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产值</w:t>
            </w:r>
          </w:p>
        </w:tc>
        <w:tc>
          <w:tcPr>
            <w:tcW w:w="1949" w:type="dxa"/>
            <w:vAlign w:val="top"/>
          </w:tcPr>
          <w:p>
            <w:pPr>
              <w:spacing w:before="135" w:line="185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4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利润总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135" w:line="185" w:lineRule="auto"/>
              <w:ind w:left="14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spacing w:before="220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年销售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1949" w:type="dxa"/>
            <w:vAlign w:val="top"/>
          </w:tcPr>
          <w:p>
            <w:pPr>
              <w:spacing w:before="251" w:line="185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4" w:line="220" w:lineRule="auto"/>
              <w:ind w:left="533" w:right="98" w:hanging="4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研发经费支出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总额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251" w:line="185" w:lineRule="auto"/>
              <w:ind w:left="142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65" w:type="dxa"/>
            <w:vAlign w:val="top"/>
          </w:tcPr>
          <w:p>
            <w:pPr>
              <w:spacing w:before="105" w:line="220" w:lineRule="auto"/>
              <w:ind w:left="529" w:right="100" w:hanging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主要参加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</w:t>
            </w:r>
          </w:p>
        </w:tc>
        <w:tc>
          <w:tcPr>
            <w:tcW w:w="1657" w:type="dxa"/>
            <w:vAlign w:val="top"/>
          </w:tcPr>
          <w:p>
            <w:pPr>
              <w:spacing w:before="221" w:line="220" w:lineRule="auto"/>
              <w:ind w:left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411" w:type="dxa"/>
            <w:gridSpan w:val="2"/>
            <w:vAlign w:val="top"/>
          </w:tcPr>
          <w:p>
            <w:pPr>
              <w:spacing w:before="221" w:line="219" w:lineRule="auto"/>
              <w:ind w:left="1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spacing w:before="221" w:line="218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组织机构代码/统一社会</w:t>
            </w:r>
            <w:r>
              <w:rPr>
                <w:rFonts w:ascii="宋体" w:hAnsi="宋体" w:eastAsia="宋体" w:cs="宋体"/>
                <w:sz w:val="21"/>
                <w:szCs w:val="21"/>
              </w:rPr>
              <w:t>信用代码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before="88" w:line="225" w:lineRule="auto"/>
        <w:ind w:left="11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二</w:t>
      </w:r>
      <w:r>
        <w:rPr>
          <w:rFonts w:ascii="黑体" w:hAnsi="黑体" w:eastAsia="黑体" w:cs="黑体"/>
          <w:spacing w:val="6"/>
          <w:sz w:val="27"/>
          <w:szCs w:val="27"/>
        </w:rPr>
        <w:t>、项目情况</w:t>
      </w:r>
    </w:p>
    <w:p>
      <w:pPr>
        <w:spacing w:line="81" w:lineRule="exact"/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1"/>
        <w:gridCol w:w="1949"/>
        <w:gridCol w:w="1462"/>
        <w:gridCol w:w="748"/>
        <w:gridCol w:w="26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65" w:type="dxa"/>
            <w:vAlign w:val="top"/>
          </w:tcPr>
          <w:p>
            <w:pPr>
              <w:spacing w:before="104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before="10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65" w:type="dxa"/>
            <w:vAlign w:val="top"/>
          </w:tcPr>
          <w:p>
            <w:pPr>
              <w:spacing w:before="100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属技术领域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ind w:left="0" w:leftChars="0" w:right="0" w:rightChars="0"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 xml:space="preserve">□电子信息技术   □先进智能制造与自动化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生物与新医药技术 □农业新技术 □其他□资源与环境技术  □新能源及节能技术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□航空航天技术 </w:t>
            </w:r>
            <w:r>
              <w:rPr>
                <w:rFonts w:hint="eastAsia" w:ascii="宋体" w:hAnsi="宋体"/>
                <w:lang w:eastAsia="zh-CN"/>
              </w:rPr>
              <w:t>　</w:t>
            </w:r>
            <w:r>
              <w:rPr>
                <w:rFonts w:hint="eastAsia" w:ascii="宋体" w:hAnsi="宋体"/>
              </w:rPr>
              <w:t xml:space="preserve">□新材料  □高技术服务业     </w:t>
            </w:r>
            <w:r>
              <w:rPr>
                <w:rFonts w:hint="eastAsia" w:ascii="宋体" w:hAnsi="宋体"/>
                <w:lang w:eastAsia="zh-CN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65" w:type="dxa"/>
            <w:vAlign w:val="top"/>
          </w:tcPr>
          <w:p>
            <w:pPr>
              <w:spacing w:before="216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</w:t>
            </w:r>
          </w:p>
        </w:tc>
        <w:tc>
          <w:tcPr>
            <w:tcW w:w="4872" w:type="dxa"/>
            <w:gridSpan w:val="3"/>
            <w:vAlign w:val="top"/>
          </w:tcPr>
          <w:p>
            <w:pPr>
              <w:spacing w:before="216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□原始创新   □产学研合作  □引进国外先进适用技术  □引进吸收再创新 </w:t>
            </w:r>
          </w:p>
        </w:tc>
        <w:tc>
          <w:tcPr>
            <w:tcW w:w="748" w:type="dxa"/>
            <w:vAlign w:val="center"/>
          </w:tcPr>
          <w:p>
            <w:pPr>
              <w:ind w:left="0" w:leftChars="0" w:right="0" w:rightChars="0"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ind w:left="0" w:leftChars="0" w:right="0" w:rightChars="0"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性质</w:t>
            </w:r>
          </w:p>
        </w:tc>
        <w:tc>
          <w:tcPr>
            <w:tcW w:w="2667" w:type="dxa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□引进　　□试验　　</w:t>
            </w:r>
          </w:p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□示范　　□推广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期技术水平</w:t>
            </w:r>
          </w:p>
        </w:tc>
        <w:tc>
          <w:tcPr>
            <w:tcW w:w="1461" w:type="dxa"/>
            <w:vAlign w:val="top"/>
          </w:tcPr>
          <w:p>
            <w:pPr>
              <w:spacing w:before="192" w:line="219" w:lineRule="auto"/>
              <w:ind w:left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创新性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spacing w:before="191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首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创 □重大改进 □较大改进 □引进吸收 □一般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191" w:line="219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进性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spacing w:before="191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□国际领先 □国际先进 □国内领先 □国内先进 □其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65" w:type="dxa"/>
            <w:vAlign w:val="top"/>
          </w:tcPr>
          <w:p>
            <w:pPr>
              <w:spacing w:before="218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现处阶段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Cs w:val="22"/>
              </w:rPr>
              <w:t xml:space="preserve">研发阶段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Cs w:val="22"/>
              </w:rPr>
              <w:t xml:space="preserve">中试阶段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Cs w:val="22"/>
              </w:rPr>
              <w:t>批量生产（产业化）</w:t>
            </w:r>
          </w:p>
        </w:tc>
        <w:tc>
          <w:tcPr>
            <w:tcW w:w="1462" w:type="dxa"/>
            <w:vAlign w:val="top"/>
          </w:tcPr>
          <w:p>
            <w:pPr>
              <w:spacing w:before="102" w:line="221" w:lineRule="auto"/>
              <w:ind w:left="672" w:right="97" w:hanging="560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否产学研</w:t>
            </w:r>
          </w:p>
          <w:p>
            <w:pPr>
              <w:spacing w:before="102" w:line="221" w:lineRule="auto"/>
              <w:ind w:left="672" w:right="97" w:hanging="5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目</w:t>
            </w:r>
          </w:p>
        </w:tc>
        <w:tc>
          <w:tcPr>
            <w:tcW w:w="3415" w:type="dxa"/>
            <w:gridSpan w:val="2"/>
            <w:vAlign w:val="top"/>
          </w:tcPr>
          <w:p>
            <w:pPr>
              <w:spacing w:before="218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□是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5" w:type="dxa"/>
            <w:vMerge w:val="restart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18" w:right="100" w:hanging="209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8" w:line="220" w:lineRule="auto"/>
              <w:ind w:left="318" w:right="10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项目已有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产权情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</w:t>
            </w:r>
          </w:p>
        </w:tc>
        <w:tc>
          <w:tcPr>
            <w:tcW w:w="1461" w:type="dxa"/>
            <w:vAlign w:val="top"/>
          </w:tcPr>
          <w:p>
            <w:pPr>
              <w:spacing w:before="102" w:line="220" w:lineRule="auto"/>
              <w:ind w:left="632" w:right="98" w:hanging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获发明专利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数</w:t>
            </w:r>
          </w:p>
        </w:tc>
        <w:tc>
          <w:tcPr>
            <w:tcW w:w="1949" w:type="dxa"/>
            <w:vAlign w:val="top"/>
          </w:tcPr>
          <w:p>
            <w:pPr>
              <w:spacing w:before="2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2" w:line="220" w:lineRule="auto"/>
              <w:ind w:left="422" w:right="97" w:hanging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在申请发明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3415" w:type="dxa"/>
            <w:gridSpan w:val="2"/>
            <w:vAlign w:val="top"/>
          </w:tcPr>
          <w:p>
            <w:pPr>
              <w:spacing w:before="219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6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102" w:line="220" w:lineRule="auto"/>
              <w:ind w:left="420" w:right="98" w:hanging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获实用新型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1949" w:type="dxa"/>
            <w:vAlign w:val="top"/>
          </w:tcPr>
          <w:p>
            <w:pPr>
              <w:spacing w:before="2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2" w:line="220" w:lineRule="auto"/>
              <w:ind w:left="215" w:right="97" w:hanging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在申请实用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新型专利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</w:t>
            </w:r>
          </w:p>
        </w:tc>
        <w:tc>
          <w:tcPr>
            <w:tcW w:w="3415" w:type="dxa"/>
            <w:gridSpan w:val="2"/>
            <w:vAlign w:val="top"/>
          </w:tcPr>
          <w:p>
            <w:pPr>
              <w:spacing w:before="219" w:line="219" w:lineRule="auto"/>
              <w:ind w:left="14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6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103" w:line="220" w:lineRule="auto"/>
              <w:ind w:left="420" w:right="98" w:hanging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获外观设计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1949" w:type="dxa"/>
            <w:vAlign w:val="top"/>
          </w:tcPr>
          <w:p>
            <w:pPr>
              <w:spacing w:before="220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3" w:line="220" w:lineRule="auto"/>
              <w:ind w:left="216" w:right="97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在申请外观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设计专利数</w:t>
            </w:r>
          </w:p>
        </w:tc>
        <w:tc>
          <w:tcPr>
            <w:tcW w:w="3415" w:type="dxa"/>
            <w:gridSpan w:val="2"/>
            <w:vAlign w:val="top"/>
          </w:tcPr>
          <w:p>
            <w:pPr>
              <w:spacing w:before="220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6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before="103" w:line="220" w:lineRule="auto"/>
              <w:ind w:left="420" w:right="98" w:hanging="290"/>
              <w:jc w:val="center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其他知识产权</w:t>
            </w:r>
          </w:p>
        </w:tc>
        <w:tc>
          <w:tcPr>
            <w:tcW w:w="1949" w:type="dxa"/>
            <w:vAlign w:val="top"/>
          </w:tcPr>
          <w:p>
            <w:pPr>
              <w:spacing w:before="220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103" w:line="220" w:lineRule="auto"/>
              <w:ind w:left="216" w:right="97" w:hanging="103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spacing w:before="220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6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介</w:t>
            </w:r>
          </w:p>
        </w:tc>
        <w:tc>
          <w:tcPr>
            <w:tcW w:w="8287" w:type="dxa"/>
            <w:gridSpan w:val="5"/>
            <w:vAlign w:val="top"/>
          </w:tcPr>
          <w:p>
            <w:pPr>
              <w:spacing w:before="104" w:line="214" w:lineRule="auto"/>
              <w:ind w:left="53" w:right="47" w:firstLine="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4" w:type="default"/>
          <w:footerReference r:id="rId5" w:type="default"/>
          <w:pgSz w:w="11906" w:h="16838"/>
          <w:pgMar w:top="400" w:right="1074" w:bottom="730" w:left="1074" w:header="0" w:footer="479" w:gutter="0"/>
          <w:pgNumType w:fmt="numberInDash" w:start="1"/>
          <w:cols w:space="720" w:num="1"/>
        </w:sectPr>
      </w:pPr>
    </w:p>
    <w:p/>
    <w:p>
      <w:pPr>
        <w:spacing w:line="78" w:lineRule="exact"/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8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46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318" w:right="10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本项目特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色与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</w:t>
            </w:r>
          </w:p>
        </w:tc>
        <w:tc>
          <w:tcPr>
            <w:tcW w:w="8287" w:type="dxa"/>
            <w:vAlign w:val="top"/>
          </w:tcPr>
          <w:p>
            <w:pPr>
              <w:spacing w:line="214" w:lineRule="auto"/>
              <w:ind w:left="54" w:right="77" w:firstLine="14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46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研究内容摘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</w:p>
        </w:tc>
        <w:tc>
          <w:tcPr>
            <w:tcW w:w="8287" w:type="dxa"/>
            <w:vAlign w:val="top"/>
          </w:tcPr>
          <w:p>
            <w:pPr>
              <w:spacing w:before="3" w:line="208" w:lineRule="auto"/>
              <w:ind w:left="52" w:right="46" w:firstLine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465" w:type="dxa"/>
            <w:vAlign w:val="top"/>
          </w:tcPr>
          <w:p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218" w:lineRule="auto"/>
              <w:ind w:left="107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9" w:line="218" w:lineRule="auto"/>
              <w:ind w:left="1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核指标简述</w:t>
            </w:r>
          </w:p>
        </w:tc>
        <w:tc>
          <w:tcPr>
            <w:tcW w:w="8287" w:type="dxa"/>
            <w:vAlign w:val="top"/>
          </w:tcPr>
          <w:p>
            <w:pPr>
              <w:spacing w:line="216" w:lineRule="auto"/>
              <w:ind w:left="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87" w:line="224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三</w:t>
      </w:r>
      <w:r>
        <w:rPr>
          <w:rFonts w:ascii="黑体" w:hAnsi="黑体" w:eastAsia="黑体" w:cs="黑体"/>
          <w:spacing w:val="6"/>
          <w:sz w:val="27"/>
          <w:szCs w:val="27"/>
        </w:rPr>
        <w:t>、项目成员</w:t>
      </w:r>
    </w:p>
    <w:p>
      <w:pPr>
        <w:spacing w:line="82" w:lineRule="exact"/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975"/>
        <w:gridCol w:w="195"/>
        <w:gridCol w:w="780"/>
        <w:gridCol w:w="877"/>
        <w:gridCol w:w="292"/>
        <w:gridCol w:w="682"/>
        <w:gridCol w:w="292"/>
        <w:gridCol w:w="487"/>
        <w:gridCol w:w="877"/>
        <w:gridCol w:w="585"/>
        <w:gridCol w:w="292"/>
        <w:gridCol w:w="682"/>
        <w:gridCol w:w="195"/>
        <w:gridCol w:w="877"/>
        <w:gridCol w:w="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88" w:right="74" w:hanging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75" w:type="dxa"/>
            <w:vAlign w:val="top"/>
          </w:tcPr>
          <w:p>
            <w:pPr>
              <w:spacing w:before="103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3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4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36" w:line="185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215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215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215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20" w:line="18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216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族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216" w:line="220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0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1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事专业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1" w:line="22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1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00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0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1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0" w:line="228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0" w:line="21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1" w:line="21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33"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0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33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0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00" w:line="214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90" w:right="74" w:hanging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</w:t>
            </w:r>
          </w:p>
        </w:tc>
        <w:tc>
          <w:tcPr>
            <w:tcW w:w="975" w:type="dxa"/>
            <w:vAlign w:val="top"/>
          </w:tcPr>
          <w:p>
            <w:pPr>
              <w:spacing w:before="101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1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33" w:line="185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216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216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216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20" w:line="18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216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族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216" w:line="220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1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事专业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1" w:line="22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2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02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1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02" w:line="228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1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102" w:line="21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2144" w:type="dxa"/>
            <w:gridSpan w:val="4"/>
            <w:vAlign w:val="top"/>
          </w:tcPr>
          <w:p>
            <w:pPr>
              <w:spacing w:before="134"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spacing w:before="134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102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953" w:type="dxa"/>
            <w:gridSpan w:val="3"/>
            <w:vAlign w:val="top"/>
          </w:tcPr>
          <w:p>
            <w:pPr>
              <w:spacing w:before="102" w:line="214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16"/>
            <w:vAlign w:val="top"/>
          </w:tcPr>
          <w:p>
            <w:pPr>
              <w:spacing w:before="102" w:line="218" w:lineRule="auto"/>
              <w:ind w:left="39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项目组主要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参与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78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8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46" w:right="122" w:hanging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生年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月</w:t>
            </w:r>
          </w:p>
        </w:tc>
        <w:tc>
          <w:tcPr>
            <w:tcW w:w="974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779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8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26" w:lineRule="auto"/>
              <w:ind w:left="338" w:right="120" w:hanging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从事专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业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34" w:right="119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分工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before="102" w:line="203" w:lineRule="auto"/>
              <w:ind w:left="132" w:right="119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累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目工</w:t>
            </w:r>
          </w:p>
          <w:p>
            <w:pPr>
              <w:spacing w:before="1" w:line="219" w:lineRule="auto"/>
              <w:ind w:left="245" w:right="149" w:hanging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作时(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)</w:t>
            </w:r>
          </w:p>
        </w:tc>
        <w:tc>
          <w:tcPr>
            <w:tcW w:w="8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39" w:right="11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位</w:t>
            </w:r>
          </w:p>
        </w:tc>
        <w:tc>
          <w:tcPr>
            <w:tcW w:w="88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69" w:line="219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220" w:lineRule="auto"/>
              <w:ind w:left="237" w:right="119" w:hanging="10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187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68" w:line="22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68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20" w:line="185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68" w:line="220" w:lineRule="auto"/>
              <w:ind w:left="393" w:right="65" w:hanging="32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218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233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68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>
            <w:pPr>
              <w:spacing w:before="68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before="20" w:line="185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spacing w:before="69" w:line="219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spacing w:before="69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217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69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53" w:type="dxa"/>
            <w:gridSpan w:val="3"/>
            <w:vAlign w:val="top"/>
          </w:tcPr>
          <w:p>
            <w:pPr>
              <w:spacing w:before="104" w:line="219" w:lineRule="auto"/>
              <w:ind w:left="4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人数</w:t>
            </w:r>
          </w:p>
        </w:tc>
        <w:tc>
          <w:tcPr>
            <w:tcW w:w="780" w:type="dxa"/>
            <w:vAlign w:val="top"/>
          </w:tcPr>
          <w:p>
            <w:pPr>
              <w:spacing w:before="105" w:line="221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877" w:type="dxa"/>
            <w:vAlign w:val="top"/>
          </w:tcPr>
          <w:p>
            <w:pPr>
              <w:spacing w:before="104" w:line="219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级</w:t>
            </w:r>
          </w:p>
        </w:tc>
        <w:tc>
          <w:tcPr>
            <w:tcW w:w="974" w:type="dxa"/>
            <w:gridSpan w:val="2"/>
            <w:vAlign w:val="top"/>
          </w:tcPr>
          <w:p>
            <w:pPr>
              <w:spacing w:before="105" w:line="221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779" w:type="dxa"/>
            <w:gridSpan w:val="2"/>
            <w:vAlign w:val="top"/>
          </w:tcPr>
          <w:p>
            <w:pPr>
              <w:spacing w:before="105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</w:t>
            </w:r>
          </w:p>
        </w:tc>
        <w:tc>
          <w:tcPr>
            <w:tcW w:w="877" w:type="dxa"/>
            <w:vAlign w:val="top"/>
          </w:tcPr>
          <w:p>
            <w:pPr>
              <w:spacing w:before="10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before="104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初级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before="10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877" w:type="dxa"/>
            <w:vAlign w:val="top"/>
          </w:tcPr>
          <w:p>
            <w:pPr>
              <w:spacing w:before="105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881" w:type="dxa"/>
            <w:vAlign w:val="top"/>
          </w:tcPr>
          <w:p>
            <w:pPr>
              <w:spacing w:before="105" w:line="221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8" w:line="225" w:lineRule="auto"/>
        <w:ind w:left="12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四</w:t>
      </w:r>
      <w:r>
        <w:rPr>
          <w:rFonts w:ascii="黑体" w:hAnsi="黑体" w:eastAsia="黑体" w:cs="黑体"/>
          <w:spacing w:val="4"/>
          <w:sz w:val="27"/>
          <w:szCs w:val="27"/>
        </w:rPr>
        <w:t>、经费预算</w:t>
      </w:r>
    </w:p>
    <w:p>
      <w:pPr>
        <w:spacing w:before="97" w:line="189" w:lineRule="auto"/>
        <w:ind w:left="1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7"/>
          <w:sz w:val="21"/>
          <w:szCs w:val="21"/>
        </w:rPr>
        <w:t>(</w:t>
      </w:r>
      <w:r>
        <w:rPr>
          <w:rFonts w:ascii="宋体" w:hAnsi="宋体" w:eastAsia="宋体" w:cs="宋体"/>
          <w:spacing w:val="20"/>
          <w:sz w:val="21"/>
          <w:szCs w:val="21"/>
        </w:rPr>
        <w:t>一)投资计划(单位：万元)</w:t>
      </w: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2923"/>
        <w:gridCol w:w="39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27" w:type="dxa"/>
            <w:vAlign w:val="top"/>
          </w:tcPr>
          <w:p>
            <w:pPr>
              <w:spacing w:before="104" w:line="218" w:lineRule="auto"/>
              <w:ind w:left="10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</w:t>
            </w:r>
          </w:p>
        </w:tc>
        <w:tc>
          <w:tcPr>
            <w:tcW w:w="2923" w:type="dxa"/>
            <w:vAlign w:val="top"/>
          </w:tcPr>
          <w:p>
            <w:pPr>
              <w:spacing w:before="103" w:line="219" w:lineRule="auto"/>
              <w:ind w:left="10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3902" w:type="dxa"/>
            <w:vAlign w:val="top"/>
          </w:tcPr>
          <w:p>
            <w:pPr>
              <w:spacing w:before="104" w:line="220" w:lineRule="auto"/>
              <w:ind w:left="1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1" w:line="21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一、申请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</w:p>
        </w:tc>
        <w:tc>
          <w:tcPr>
            <w:tcW w:w="2923" w:type="dxa"/>
            <w:vAlign w:val="top"/>
          </w:tcPr>
          <w:p>
            <w:pPr>
              <w:spacing w:before="132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1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二、自筹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资金</w:t>
            </w:r>
          </w:p>
        </w:tc>
        <w:tc>
          <w:tcPr>
            <w:tcW w:w="2923" w:type="dxa"/>
            <w:vAlign w:val="top"/>
          </w:tcPr>
          <w:p>
            <w:pPr>
              <w:spacing w:before="134" w:line="184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3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银行贷款</w:t>
            </w:r>
          </w:p>
        </w:tc>
        <w:tc>
          <w:tcPr>
            <w:tcW w:w="2923" w:type="dxa"/>
            <w:vAlign w:val="top"/>
          </w:tcPr>
          <w:p>
            <w:pPr>
              <w:spacing w:before="133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3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险投资</w:t>
            </w:r>
          </w:p>
        </w:tc>
        <w:tc>
          <w:tcPr>
            <w:tcW w:w="2923" w:type="dxa"/>
            <w:vAlign w:val="top"/>
          </w:tcPr>
          <w:p>
            <w:pPr>
              <w:spacing w:before="135" w:line="184" w:lineRule="auto"/>
              <w:ind w:left="12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4" w:line="21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. 自有资金</w:t>
            </w:r>
          </w:p>
        </w:tc>
        <w:tc>
          <w:tcPr>
            <w:tcW w:w="2923" w:type="dxa"/>
            <w:vAlign w:val="top"/>
          </w:tcPr>
          <w:p>
            <w:pPr>
              <w:spacing w:before="134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>
            <w:pPr>
              <w:spacing w:before="104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</w:t>
            </w:r>
          </w:p>
        </w:tc>
        <w:tc>
          <w:tcPr>
            <w:tcW w:w="2923" w:type="dxa"/>
            <w:vAlign w:val="top"/>
          </w:tcPr>
          <w:p>
            <w:pPr>
              <w:spacing w:before="136" w:line="184" w:lineRule="auto"/>
              <w:ind w:left="12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27" w:type="dxa"/>
            <w:vAlign w:val="top"/>
          </w:tcPr>
          <w:p>
            <w:pPr>
              <w:spacing w:before="104" w:line="220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</w:t>
            </w:r>
          </w:p>
        </w:tc>
        <w:tc>
          <w:tcPr>
            <w:tcW w:w="2923" w:type="dxa"/>
            <w:vAlign w:val="top"/>
          </w:tcPr>
          <w:p>
            <w:pPr>
              <w:spacing w:before="136" w:line="184" w:lineRule="auto"/>
              <w:ind w:left="11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40" w:lineRule="auto"/>
        <w:ind w:left="108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4"/>
          <w:sz w:val="21"/>
          <w:szCs w:val="21"/>
        </w:rPr>
        <w:t>(</w:t>
      </w:r>
      <w:r>
        <w:rPr>
          <w:rFonts w:ascii="宋体" w:hAnsi="宋体" w:eastAsia="宋体" w:cs="宋体"/>
          <w:spacing w:val="13"/>
          <w:sz w:val="21"/>
          <w:szCs w:val="21"/>
        </w:rPr>
        <w:t>二)</w:t>
      </w:r>
      <w:r>
        <w:rPr>
          <w:rFonts w:hint="eastAsia" w:ascii="宋体" w:hAnsi="宋体" w:cs="宋体"/>
          <w:spacing w:val="13"/>
          <w:sz w:val="21"/>
          <w:szCs w:val="21"/>
          <w:lang w:val="en-US" w:eastAsia="zh-CN"/>
        </w:rPr>
        <w:t>申请</w:t>
      </w:r>
      <w:r>
        <w:rPr>
          <w:rFonts w:ascii="宋体" w:hAnsi="宋体" w:eastAsia="宋体" w:cs="宋体"/>
          <w:spacing w:val="13"/>
          <w:sz w:val="21"/>
          <w:szCs w:val="21"/>
        </w:rPr>
        <w:t>经费支出预算(单位：万元)</w:t>
      </w: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4995"/>
        <w:gridCol w:w="1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206" w:type="dxa"/>
            <w:vAlign w:val="top"/>
          </w:tcPr>
          <w:p>
            <w:pPr>
              <w:spacing w:before="104" w:line="218" w:lineRule="auto"/>
              <w:ind w:left="844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预算科目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4995" w:type="dxa"/>
            <w:vAlign w:val="top"/>
          </w:tcPr>
          <w:p>
            <w:pPr>
              <w:spacing w:before="104" w:line="217" w:lineRule="auto"/>
              <w:ind w:left="23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说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明</w:t>
            </w:r>
          </w:p>
        </w:tc>
        <w:tc>
          <w:tcPr>
            <w:tcW w:w="1551" w:type="dxa"/>
            <w:vAlign w:val="top"/>
          </w:tcPr>
          <w:p>
            <w:pPr>
              <w:spacing w:before="104" w:line="218" w:lineRule="auto"/>
              <w:ind w:left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支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出金额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6" w:type="dxa"/>
            <w:vAlign w:val="top"/>
          </w:tcPr>
          <w:p>
            <w:pPr>
              <w:spacing w:before="101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一)直接费用</w:t>
            </w:r>
          </w:p>
        </w:tc>
        <w:tc>
          <w:tcPr>
            <w:tcW w:w="4995" w:type="dxa"/>
            <w:vAlign w:val="top"/>
          </w:tcPr>
          <w:p>
            <w:pPr>
              <w:spacing w:before="101" w:line="219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在项目实施过程中发生的与之直接相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关的费用。</w:t>
            </w:r>
          </w:p>
        </w:tc>
        <w:tc>
          <w:tcPr>
            <w:tcW w:w="1551" w:type="dxa"/>
            <w:vAlign w:val="top"/>
          </w:tcPr>
          <w:p>
            <w:pPr>
              <w:spacing w:before="132" w:line="184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1.设备费</w:t>
            </w:r>
          </w:p>
        </w:tc>
        <w:tc>
          <w:tcPr>
            <w:tcW w:w="4995" w:type="dxa"/>
            <w:vAlign w:val="top"/>
          </w:tcPr>
          <w:p>
            <w:pPr>
              <w:spacing w:before="101" w:line="214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于购置或试制专用仪器设备，对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现有仪器设备进行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升级改造，以及租赁外单位仪器设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而发生的费用。</w:t>
            </w:r>
          </w:p>
        </w:tc>
        <w:tc>
          <w:tcPr>
            <w:tcW w:w="1551" w:type="dxa"/>
            <w:vAlign w:val="top"/>
          </w:tcPr>
          <w:p>
            <w:pPr>
              <w:spacing w:before="68" w:line="184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206" w:type="dxa"/>
            <w:vAlign w:val="top"/>
          </w:tcPr>
          <w:p>
            <w:pPr>
              <w:spacing w:before="216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料费</w:t>
            </w:r>
          </w:p>
        </w:tc>
        <w:tc>
          <w:tcPr>
            <w:tcW w:w="4995" w:type="dxa"/>
            <w:vAlign w:val="top"/>
          </w:tcPr>
          <w:p>
            <w:pPr>
              <w:spacing w:before="101" w:line="219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耗的各种原材料、辅助材料等低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值易耗品的采购及运输、装卸、整理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等费用。</w:t>
            </w:r>
          </w:p>
        </w:tc>
        <w:tc>
          <w:tcPr>
            <w:tcW w:w="1551" w:type="dxa"/>
            <w:vAlign w:val="top"/>
          </w:tcPr>
          <w:p>
            <w:pPr>
              <w:spacing w:before="247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0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试化验加工费</w:t>
            </w:r>
          </w:p>
        </w:tc>
        <w:tc>
          <w:tcPr>
            <w:tcW w:w="4995" w:type="dxa"/>
            <w:vAlign w:val="top"/>
          </w:tcPr>
          <w:p>
            <w:pPr>
              <w:spacing w:before="99" w:line="215" w:lineRule="auto"/>
              <w:ind w:left="53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项目实施过程中支付给外单位(包括承担单位内部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立经济核算单位)的检验、测试、化验及加工等费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>
            <w:pPr>
              <w:spacing w:before="68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06" w:type="dxa"/>
            <w:vAlign w:val="top"/>
          </w:tcPr>
          <w:p>
            <w:pPr>
              <w:spacing w:before="217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.燃料动力费</w:t>
            </w:r>
          </w:p>
        </w:tc>
        <w:tc>
          <w:tcPr>
            <w:tcW w:w="4995" w:type="dxa"/>
            <w:vAlign w:val="top"/>
          </w:tcPr>
          <w:p>
            <w:pPr>
              <w:spacing w:before="101" w:line="220" w:lineRule="auto"/>
              <w:ind w:left="55" w:right="1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接使用的相关仪器设备、科学装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置等运行发生的水、电、气、燃料消耗费用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>
            <w:pPr>
              <w:spacing w:before="24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>
            <w:pPr>
              <w:spacing w:before="217" w:line="220" w:lineRule="auto"/>
              <w:ind w:left="57" w:right="159" w:firstLine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5.出版/文献/信息传播/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知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事务费</w:t>
            </w:r>
          </w:p>
        </w:tc>
        <w:tc>
          <w:tcPr>
            <w:tcW w:w="4995" w:type="dxa"/>
            <w:vAlign w:val="top"/>
          </w:tcPr>
          <w:p>
            <w:pPr>
              <w:spacing w:before="102" w:line="214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要支付的出版费、资料费、专用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软件购买费、文献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检索费、专业通信费、专利申请及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其他知识产权事务等费用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>
            <w:pPr>
              <w:spacing w:before="6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>
            <w:pPr>
              <w:spacing w:before="218" w:line="220" w:lineRule="auto"/>
              <w:ind w:left="67" w:right="54" w:firstLine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6.会议/差旅/国际</w:t>
            </w:r>
            <w:r>
              <w:rPr>
                <w:rFonts w:ascii="宋体" w:hAnsi="宋体" w:eastAsia="宋体" w:cs="宋体"/>
                <w:sz w:val="21"/>
                <w:szCs w:val="21"/>
              </w:rPr>
              <w:t>合作交流费</w:t>
            </w:r>
          </w:p>
        </w:tc>
        <w:tc>
          <w:tcPr>
            <w:tcW w:w="4995" w:type="dxa"/>
            <w:vAlign w:val="top"/>
          </w:tcPr>
          <w:p>
            <w:pPr>
              <w:spacing w:before="102" w:line="214" w:lineRule="auto"/>
              <w:ind w:left="55" w:right="1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生的会议费、差旅费和国际合作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交流费。在编制预算中，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本科目支出预算不超过直接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用预算10%，不需要编制预算依据。</w:t>
            </w:r>
          </w:p>
        </w:tc>
        <w:tc>
          <w:tcPr>
            <w:tcW w:w="1551" w:type="dxa"/>
            <w:vAlign w:val="top"/>
          </w:tcPr>
          <w:p>
            <w:pPr>
              <w:spacing w:before="69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32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7.劳务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4995" w:type="dxa"/>
            <w:vAlign w:val="top"/>
          </w:tcPr>
          <w:p>
            <w:pPr>
              <w:spacing w:before="103" w:line="214" w:lineRule="auto"/>
              <w:ind w:left="54" w:right="18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付给参与项目的研究生、博士后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、访问学者以及项目聘用的研究人员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、科研辅助人员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等的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劳务性费用</w:t>
            </w:r>
          </w:p>
        </w:tc>
        <w:tc>
          <w:tcPr>
            <w:tcW w:w="1551" w:type="dxa"/>
            <w:vAlign w:val="top"/>
          </w:tcPr>
          <w:p>
            <w:pPr>
              <w:spacing w:before="68" w:line="184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.专家咨询费</w:t>
            </w:r>
          </w:p>
        </w:tc>
        <w:tc>
          <w:tcPr>
            <w:tcW w:w="4995" w:type="dxa"/>
            <w:vAlign w:val="top"/>
          </w:tcPr>
          <w:p>
            <w:pPr>
              <w:spacing w:before="104" w:line="214" w:lineRule="auto"/>
              <w:ind w:left="53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付给临时聘请的咨询专家的费用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。专家咨询费不得支付给参与本项目及所属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课题研究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管理的相关工作人员。</w:t>
            </w:r>
          </w:p>
        </w:tc>
        <w:tc>
          <w:tcPr>
            <w:tcW w:w="1551" w:type="dxa"/>
            <w:vAlign w:val="top"/>
          </w:tcPr>
          <w:p>
            <w:pPr>
              <w:spacing w:before="69" w:line="184" w:lineRule="auto"/>
              <w:ind w:left="67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206" w:type="dxa"/>
            <w:vAlign w:val="top"/>
          </w:tcPr>
          <w:p>
            <w:pPr>
              <w:spacing w:before="219" w:line="23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9.其他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4995" w:type="dxa"/>
            <w:vAlign w:val="top"/>
          </w:tcPr>
          <w:p>
            <w:pPr>
              <w:spacing w:before="103" w:line="220" w:lineRule="auto"/>
              <w:ind w:left="71" w:right="186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上述支出范围之外的其他相关支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出。其他支出应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在申请预算时详细说明。</w:t>
            </w:r>
          </w:p>
        </w:tc>
        <w:tc>
          <w:tcPr>
            <w:tcW w:w="1551" w:type="dxa"/>
            <w:vAlign w:val="top"/>
          </w:tcPr>
          <w:p>
            <w:pPr>
              <w:spacing w:before="251" w:line="184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320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二)间接费用</w:t>
            </w:r>
          </w:p>
        </w:tc>
        <w:tc>
          <w:tcPr>
            <w:tcW w:w="4995" w:type="dxa"/>
            <w:vAlign w:val="top"/>
          </w:tcPr>
          <w:p>
            <w:pPr>
              <w:spacing w:before="108" w:line="206" w:lineRule="auto"/>
              <w:ind w:left="51" w:right="81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是承担单位在组织实施项目过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程中发生的无法在直接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费用中列支的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相关费用。主要包括：承担单位为项目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研究提供的房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屋占用，日常水、电、气、暖消耗，有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关管理费用的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补助支出，以及激励科研人员的绩效支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出等。间接费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用使用分段超额累退比例法计算并实际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总额控制，按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照不超过项目经费中直接费用扣除设备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购置费后的一</w:t>
            </w:r>
            <w:r>
              <w:rPr>
                <w:rFonts w:ascii="宋体" w:hAnsi="宋体" w:eastAsia="宋体" w:cs="宋体"/>
                <w:sz w:val="21"/>
                <w:szCs w:val="21"/>
              </w:rPr>
              <w:t>定比例核算：500万元以下部分为20%；5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00万元至1</w:t>
            </w:r>
            <w:r>
              <w:rPr>
                <w:rFonts w:ascii="宋体" w:hAnsi="宋体" w:eastAsia="宋体" w:cs="宋体"/>
                <w:sz w:val="21"/>
                <w:szCs w:val="21"/>
              </w:rPr>
              <w:t>000万元部分为15%；1000万元以上的部分为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3%。</w:t>
            </w:r>
          </w:p>
        </w:tc>
        <w:tc>
          <w:tcPr>
            <w:tcW w:w="1551" w:type="dxa"/>
            <w:vAlign w:val="top"/>
          </w:tcPr>
          <w:p>
            <w:pPr>
              <w:spacing w:before="6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206" w:type="dxa"/>
            <w:vAlign w:val="top"/>
          </w:tcPr>
          <w:p>
            <w:pPr>
              <w:spacing w:before="105" w:line="219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其中：绩效支出</w:t>
            </w:r>
          </w:p>
        </w:tc>
        <w:tc>
          <w:tcPr>
            <w:tcW w:w="4995" w:type="dxa"/>
            <w:vAlign w:val="top"/>
          </w:tcPr>
          <w:p>
            <w:pPr>
              <w:spacing w:before="104" w:line="224" w:lineRule="auto"/>
              <w:ind w:left="2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551" w:type="dxa"/>
            <w:vAlign w:val="top"/>
          </w:tcPr>
          <w:p>
            <w:pPr>
              <w:spacing w:before="137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206" w:type="dxa"/>
            <w:vAlign w:val="top"/>
          </w:tcPr>
          <w:p>
            <w:pPr>
              <w:spacing w:before="104" w:line="220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</w:t>
            </w:r>
          </w:p>
        </w:tc>
        <w:tc>
          <w:tcPr>
            <w:tcW w:w="6546" w:type="dxa"/>
            <w:gridSpan w:val="2"/>
            <w:vAlign w:val="top"/>
          </w:tcPr>
          <w:p>
            <w:pPr>
              <w:spacing w:before="135" w:line="185" w:lineRule="auto"/>
              <w:ind w:left="311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footerReference r:id="rId7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8" w:line="225" w:lineRule="auto"/>
        <w:ind w:left="11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五</w:t>
      </w:r>
      <w:r>
        <w:rPr>
          <w:rFonts w:ascii="黑体" w:hAnsi="黑体" w:eastAsia="黑体" w:cs="黑体"/>
          <w:spacing w:val="7"/>
          <w:sz w:val="27"/>
          <w:szCs w:val="27"/>
        </w:rPr>
        <w:t>、项目</w:t>
      </w:r>
      <w:r>
        <w:rPr>
          <w:rFonts w:hint="eastAsia" w:ascii="黑体" w:hAnsi="黑体" w:eastAsia="黑体" w:cs="黑体"/>
          <w:spacing w:val="7"/>
          <w:sz w:val="27"/>
          <w:szCs w:val="27"/>
          <w:lang w:val="en-US" w:eastAsia="zh-CN"/>
        </w:rPr>
        <w:t>实施</w:t>
      </w:r>
      <w:r>
        <w:rPr>
          <w:rFonts w:ascii="黑体" w:hAnsi="黑体" w:eastAsia="黑体" w:cs="黑体"/>
          <w:spacing w:val="7"/>
          <w:sz w:val="27"/>
          <w:szCs w:val="27"/>
        </w:rPr>
        <w:t>计划进度</w:t>
      </w:r>
    </w:p>
    <w:p>
      <w:pPr>
        <w:spacing w:line="81" w:lineRule="exact"/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6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707" w:type="dxa"/>
            <w:vAlign w:val="top"/>
          </w:tcPr>
          <w:p>
            <w:pPr>
              <w:spacing w:before="103" w:line="221" w:lineRule="auto"/>
              <w:ind w:left="1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间区间</w:t>
            </w:r>
          </w:p>
        </w:tc>
        <w:tc>
          <w:tcPr>
            <w:tcW w:w="6045" w:type="dxa"/>
            <w:vAlign w:val="top"/>
          </w:tcPr>
          <w:p>
            <w:pPr>
              <w:spacing w:before="104" w:line="218" w:lineRule="auto"/>
              <w:ind w:left="1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计划进度及完成的</w:t>
            </w:r>
            <w:r>
              <w:rPr>
                <w:rFonts w:ascii="宋体" w:hAnsi="宋体" w:eastAsia="宋体" w:cs="宋体"/>
                <w:sz w:val="21"/>
                <w:szCs w:val="21"/>
              </w:rPr>
              <w:t>主要研究工作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707" w:type="dxa"/>
            <w:vAlign w:val="top"/>
          </w:tcPr>
          <w:p>
            <w:pPr>
              <w:spacing w:before="6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>
            <w:pPr>
              <w:spacing w:before="102" w:line="214" w:lineRule="auto"/>
              <w:ind w:left="53" w:right="114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07" w:type="dxa"/>
            <w:vAlign w:val="top"/>
          </w:tcPr>
          <w:p>
            <w:pPr>
              <w:spacing w:before="21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>
            <w:pPr>
              <w:spacing w:before="102" w:line="220" w:lineRule="auto"/>
              <w:ind w:left="67" w:right="114" w:hanging="1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707" w:type="dxa"/>
            <w:vAlign w:val="top"/>
          </w:tcPr>
          <w:p>
            <w:pPr>
              <w:spacing w:before="219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>
            <w:pPr>
              <w:spacing w:before="103" w:line="220" w:lineRule="auto"/>
              <w:ind w:left="60" w:right="114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87" w:line="224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六、项目主要绩效指标</w:t>
      </w:r>
    </w:p>
    <w:p>
      <w:pPr>
        <w:spacing w:line="82" w:lineRule="exact"/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3248"/>
        <w:gridCol w:w="3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752" w:type="dxa"/>
            <w:gridSpan w:val="3"/>
            <w:vAlign w:val="top"/>
          </w:tcPr>
          <w:p>
            <w:pPr>
              <w:spacing w:before="104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新成果指标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>
            <w:pPr>
              <w:spacing w:before="100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vAlign w:val="top"/>
          </w:tcPr>
          <w:p>
            <w:pPr>
              <w:spacing w:before="101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</w:p>
        </w:tc>
        <w:tc>
          <w:tcPr>
            <w:tcW w:w="3248" w:type="dxa"/>
            <w:vAlign w:val="top"/>
          </w:tcPr>
          <w:p>
            <w:pPr>
              <w:spacing w:before="99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专利申请数(项)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4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(1)申请发明专利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2)实用新型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4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3)外观设计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99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2、专利授权数(项)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1)授权发明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2)实用新型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3)外观设计</w:t>
            </w:r>
          </w:p>
        </w:tc>
        <w:tc>
          <w:tcPr>
            <w:tcW w:w="3252" w:type="dxa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、软件著作权授权数(项)</w:t>
            </w:r>
          </w:p>
        </w:tc>
        <w:tc>
          <w:tcPr>
            <w:tcW w:w="3252" w:type="dxa"/>
            <w:vAlign w:val="top"/>
          </w:tcPr>
          <w:p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、制订标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准数</w:t>
            </w:r>
          </w:p>
        </w:tc>
        <w:tc>
          <w:tcPr>
            <w:tcW w:w="3252" w:type="dxa"/>
            <w:vAlign w:val="top"/>
          </w:tcPr>
          <w:p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1)国际标准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2)国家标准</w:t>
            </w:r>
          </w:p>
        </w:tc>
        <w:tc>
          <w:tcPr>
            <w:tcW w:w="3252" w:type="dxa"/>
            <w:vAlign w:val="top"/>
          </w:tcPr>
          <w:p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3)行业标准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4)地方标准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</w:t>
            </w: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填补技术空白数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1)国际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2)国家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3)省级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2、其他科技成果产出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1)新工艺</w:t>
            </w:r>
          </w:p>
        </w:tc>
        <w:tc>
          <w:tcPr>
            <w:tcW w:w="3252" w:type="dxa"/>
            <w:vAlign w:val="top"/>
          </w:tcPr>
          <w:p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(2)新产品</w:t>
            </w:r>
          </w:p>
        </w:tc>
        <w:tc>
          <w:tcPr>
            <w:tcW w:w="3252" w:type="dxa"/>
            <w:vAlign w:val="top"/>
          </w:tcPr>
          <w:p>
            <w:pPr>
              <w:spacing w:before="136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8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3)新材料</w:t>
            </w:r>
          </w:p>
        </w:tc>
        <w:tc>
          <w:tcPr>
            <w:tcW w:w="3252" w:type="dxa"/>
            <w:vAlign w:val="top"/>
          </w:tcPr>
          <w:p>
            <w:pPr>
              <w:spacing w:before="136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(4)新装备</w:t>
            </w:r>
          </w:p>
        </w:tc>
        <w:tc>
          <w:tcPr>
            <w:tcW w:w="3252" w:type="dxa"/>
            <w:vAlign w:val="top"/>
          </w:tcPr>
          <w:p>
            <w:pPr>
              <w:spacing w:before="137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6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5)新品种</w:t>
            </w:r>
          </w:p>
        </w:tc>
        <w:tc>
          <w:tcPr>
            <w:tcW w:w="3252" w:type="dxa"/>
            <w:vAlign w:val="top"/>
          </w:tcPr>
          <w:p>
            <w:pPr>
              <w:spacing w:before="137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6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6)其他</w:t>
            </w:r>
          </w:p>
        </w:tc>
        <w:tc>
          <w:tcPr>
            <w:tcW w:w="3252" w:type="dxa"/>
            <w:vAlign w:val="top"/>
          </w:tcPr>
          <w:p>
            <w:pPr>
              <w:spacing w:before="138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/>
    <w:p>
      <w:pPr>
        <w:spacing w:line="78" w:lineRule="exact"/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3248"/>
        <w:gridCol w:w="1627"/>
        <w:gridCol w:w="1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人才引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育</w:t>
            </w:r>
          </w:p>
        </w:tc>
        <w:tc>
          <w:tcPr>
            <w:tcW w:w="3248" w:type="dxa"/>
            <w:vAlign w:val="top"/>
          </w:tcPr>
          <w:p>
            <w:pPr>
              <w:spacing w:before="104" w:line="21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引进高层次人才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6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37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)硕士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0" w:line="218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38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>)本科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、培养高层次人才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20" w:lineRule="auto"/>
              <w:ind w:left="31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7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2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经济效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经济效益</w:t>
            </w:r>
          </w:p>
        </w:tc>
        <w:tc>
          <w:tcPr>
            <w:tcW w:w="3248" w:type="dxa"/>
            <w:vAlign w:val="top"/>
          </w:tcPr>
          <w:p>
            <w:pPr>
              <w:spacing w:before="100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、年新增产值(万元)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4" w:lineRule="auto"/>
              <w:ind w:left="12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、年新增销售(万元)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4" w:lineRule="auto"/>
              <w:ind w:left="12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20" w:lineRule="auto"/>
              <w:ind w:left="313" w:right="212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其中：年新增技术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性服务收入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248" w:line="184" w:lineRule="auto"/>
              <w:ind w:left="14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3、年新增出口创汇(美元)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3" w:line="184" w:lineRule="auto"/>
              <w:ind w:left="14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、年新增利润(万元)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4" w:lineRule="auto"/>
              <w:ind w:left="131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1" w:line="220" w:lineRule="auto"/>
              <w:ind w:left="56" w:right="24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备注：技术性服务收入是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指项目实施新增技术服务、技术转让、技术咨询等收入，年新增出口总额是指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项目实施实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现新增出口金额。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2" w:line="21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社会效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Align w:val="top"/>
          </w:tcPr>
          <w:p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社会效益</w:t>
            </w:r>
          </w:p>
        </w:tc>
        <w:tc>
          <w:tcPr>
            <w:tcW w:w="3248" w:type="dxa"/>
            <w:vAlign w:val="top"/>
          </w:tcPr>
          <w:p>
            <w:pPr>
              <w:spacing w:before="101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、年新增税收(万元)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4" w:lineRule="auto"/>
              <w:ind w:left="132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、年新增就业人数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4" w:line="185" w:lineRule="auto"/>
              <w:ind w:left="153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18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其中：本科以上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>就业人数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5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2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备注：年新增就业人数是指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在当地缴纳社保的新增职工人数。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4"/>
            <w:vAlign w:val="top"/>
          </w:tcPr>
          <w:p>
            <w:pPr>
              <w:spacing w:before="103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Align w:val="top"/>
          </w:tcPr>
          <w:p>
            <w:pPr>
              <w:spacing w:before="103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>
            <w:pPr>
              <w:spacing w:before="103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04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品开发阶段</w:t>
            </w:r>
          </w:p>
        </w:tc>
        <w:tc>
          <w:tcPr>
            <w:tcW w:w="3248" w:type="dxa"/>
            <w:vAlign w:val="top"/>
          </w:tcPr>
          <w:p>
            <w:pPr>
              <w:spacing w:before="104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、小试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>
            <w:pPr>
              <w:spacing w:before="104" w:line="222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>
            <w:pPr>
              <w:spacing w:before="104" w:line="218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2、中试(样品样机)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>
            <w:pPr>
              <w:spacing w:before="105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1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3、小批量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>
            <w:pPr>
              <w:spacing w:before="104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4、规模化生产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>
            <w:pPr>
              <w:spacing w:before="105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18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技成果转化</w:t>
            </w:r>
          </w:p>
        </w:tc>
        <w:tc>
          <w:tcPr>
            <w:tcW w:w="3248" w:type="dxa"/>
            <w:vAlign w:val="top"/>
          </w:tcPr>
          <w:p>
            <w:pPr>
              <w:spacing w:before="105" w:line="21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1、科技成果转让项目数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6" w:line="187" w:lineRule="auto"/>
              <w:ind w:left="159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科技成果转化率(%)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before="136" w:line="185" w:lineRule="auto"/>
              <w:ind w:left="133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6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752" w:type="dxa"/>
            <w:gridSpan w:val="2"/>
            <w:vAlign w:val="top"/>
          </w:tcPr>
          <w:p>
            <w:pPr>
              <w:spacing w:before="104" w:line="203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备注：1、科技成果转让项目数是指项目实施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形成的科技成果实现技术转让项目数量；</w:t>
            </w:r>
          </w:p>
          <w:p>
            <w:pPr>
              <w:spacing w:line="219" w:lineRule="auto"/>
              <w:ind w:left="56" w:right="144" w:firstLine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2、科技成果转化率是指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项目实施形成的科技成果实际转化为产品、服务和技术转让项目数量占新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科技成果数量的比例。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2"/>
            <w:vAlign w:val="top"/>
          </w:tcPr>
          <w:p>
            <w:pPr>
              <w:spacing w:before="102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他考核指标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7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03" w:lineRule="auto"/>
              <w:ind w:left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其他需要考核的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</w:t>
            </w:r>
          </w:p>
          <w:p>
            <w:pPr>
              <w:spacing w:line="217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(分条列举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)</w:t>
            </w:r>
          </w:p>
        </w:tc>
        <w:tc>
          <w:tcPr>
            <w:tcW w:w="6987" w:type="dxa"/>
            <w:vAlign w:val="top"/>
          </w:tcPr>
          <w:p>
            <w:pPr>
              <w:spacing w:line="216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footerReference r:id="rId9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8" w:line="226" w:lineRule="auto"/>
        <w:ind w:left="2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七</w:t>
      </w:r>
      <w:r>
        <w:rPr>
          <w:rFonts w:ascii="黑体" w:hAnsi="黑体" w:eastAsia="黑体" w:cs="黑体"/>
          <w:spacing w:val="6"/>
          <w:sz w:val="27"/>
          <w:szCs w:val="27"/>
        </w:rPr>
        <w:t>、附件清单</w:t>
      </w:r>
    </w:p>
    <w:p>
      <w:pPr>
        <w:spacing w:line="48" w:lineRule="exact"/>
      </w:pPr>
    </w:p>
    <w:tbl>
      <w:tblPr>
        <w:tblStyle w:val="9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796"/>
        <w:gridCol w:w="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8" w:type="dxa"/>
            <w:vAlign w:val="top"/>
          </w:tcPr>
          <w:p>
            <w:pPr>
              <w:spacing w:before="219" w:line="220" w:lineRule="auto"/>
              <w:ind w:left="28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7796" w:type="dxa"/>
            <w:vAlign w:val="top"/>
          </w:tcPr>
          <w:p>
            <w:pPr>
              <w:spacing w:before="219" w:line="218" w:lineRule="auto"/>
              <w:ind w:left="348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材料名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称</w:t>
            </w:r>
          </w:p>
        </w:tc>
        <w:tc>
          <w:tcPr>
            <w:tcW w:w="978" w:type="dxa"/>
            <w:vAlign w:val="top"/>
          </w:tcPr>
          <w:p>
            <w:pPr>
              <w:spacing w:before="104" w:line="219" w:lineRule="auto"/>
              <w:ind w:left="284" w:right="65" w:hanging="205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否必备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0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7796" w:type="dxa"/>
            <w:vAlign w:val="top"/>
          </w:tcPr>
          <w:p>
            <w:pPr>
              <w:spacing w:before="100" w:line="21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法人证书/企</w:t>
            </w:r>
            <w:r>
              <w:rPr>
                <w:rFonts w:ascii="宋体" w:hAnsi="宋体" w:eastAsia="宋体" w:cs="宋体"/>
                <w:sz w:val="21"/>
                <w:szCs w:val="21"/>
              </w:rPr>
              <w:t>业营业执照或统一社会信用代码</w:t>
            </w:r>
          </w:p>
        </w:tc>
        <w:tc>
          <w:tcPr>
            <w:tcW w:w="978" w:type="dxa"/>
            <w:vAlign w:val="top"/>
          </w:tcPr>
          <w:p>
            <w:pPr>
              <w:spacing w:before="100" w:line="222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上一年度经审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计的财务报告(包括资产负债表、损益表、现金流量表以及报表)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3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新技术企业(或产品)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val="en-US" w:eastAsia="zh-CN"/>
              </w:rPr>
              <w:t>省级科技创新型企业、科技型中小企业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证书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4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科学技术成果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登记</w:t>
            </w:r>
            <w:r>
              <w:rPr>
                <w:rFonts w:ascii="宋体" w:hAnsi="宋体" w:eastAsia="宋体" w:cs="宋体"/>
                <w:sz w:val="21"/>
                <w:szCs w:val="21"/>
              </w:rPr>
              <w:t>证书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0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5</w:t>
            </w:r>
          </w:p>
        </w:tc>
        <w:tc>
          <w:tcPr>
            <w:tcW w:w="7796" w:type="dxa"/>
            <w:vAlign w:val="top"/>
          </w:tcPr>
          <w:p>
            <w:pPr>
              <w:spacing w:before="100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书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6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检测报告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7</w:t>
            </w:r>
          </w:p>
        </w:tc>
        <w:tc>
          <w:tcPr>
            <w:tcW w:w="7796" w:type="dxa"/>
            <w:vAlign w:val="top"/>
          </w:tcPr>
          <w:p>
            <w:pPr>
              <w:spacing w:before="102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查新报告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 8</w:t>
            </w:r>
          </w:p>
        </w:tc>
        <w:tc>
          <w:tcPr>
            <w:tcW w:w="7796" w:type="dxa"/>
            <w:vAlign w:val="top"/>
          </w:tcPr>
          <w:p>
            <w:pPr>
              <w:spacing w:before="100" w:line="219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特殊行业或产</w:t>
            </w:r>
            <w:r>
              <w:rPr>
                <w:rFonts w:ascii="宋体" w:hAnsi="宋体" w:eastAsia="宋体" w:cs="宋体"/>
                <w:sz w:val="21"/>
                <w:szCs w:val="21"/>
              </w:rPr>
              <w:t>品许可证、登记证</w:t>
            </w:r>
          </w:p>
        </w:tc>
        <w:tc>
          <w:tcPr>
            <w:tcW w:w="978" w:type="dxa"/>
            <w:vAlign w:val="top"/>
          </w:tcPr>
          <w:p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 9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奖证书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10</w:t>
            </w:r>
          </w:p>
        </w:tc>
        <w:tc>
          <w:tcPr>
            <w:tcW w:w="7796" w:type="dxa"/>
            <w:vAlign w:val="top"/>
          </w:tcPr>
          <w:p>
            <w:pPr>
              <w:spacing w:before="102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列入国家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省级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计划文件或证</w:t>
            </w:r>
            <w:r>
              <w:rPr>
                <w:rFonts w:ascii="宋体" w:hAnsi="宋体" w:eastAsia="宋体" w:cs="宋体"/>
                <w:sz w:val="21"/>
                <w:szCs w:val="21"/>
              </w:rPr>
              <w:t>书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1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11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环保证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明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12</w:t>
            </w:r>
          </w:p>
        </w:tc>
        <w:tc>
          <w:tcPr>
            <w:tcW w:w="7796" w:type="dxa"/>
            <w:vAlign w:val="top"/>
          </w:tcPr>
          <w:p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用户意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</w:t>
            </w:r>
          </w:p>
        </w:tc>
        <w:tc>
          <w:tcPr>
            <w:tcW w:w="978" w:type="dxa"/>
            <w:vAlign w:val="top"/>
          </w:tcPr>
          <w:p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13</w:t>
            </w:r>
          </w:p>
        </w:tc>
        <w:tc>
          <w:tcPr>
            <w:tcW w:w="7796" w:type="dxa"/>
            <w:vAlign w:val="top"/>
          </w:tcPr>
          <w:p>
            <w:pPr>
              <w:spacing w:before="102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外聘专家身份证明及单</w:t>
            </w:r>
            <w:r>
              <w:rPr>
                <w:rFonts w:ascii="宋体" w:hAnsi="宋体" w:eastAsia="宋体" w:cs="宋体"/>
                <w:sz w:val="21"/>
                <w:szCs w:val="21"/>
              </w:rPr>
              <w:t>位证明</w:t>
            </w:r>
          </w:p>
        </w:tc>
        <w:tc>
          <w:tcPr>
            <w:tcW w:w="978" w:type="dxa"/>
            <w:vAlign w:val="top"/>
          </w:tcPr>
          <w:p>
            <w:pPr>
              <w:spacing w:before="103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3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14</w:t>
            </w:r>
          </w:p>
        </w:tc>
        <w:tc>
          <w:tcPr>
            <w:tcW w:w="7796" w:type="dxa"/>
            <w:vAlign w:val="top"/>
          </w:tcPr>
          <w:p>
            <w:pPr>
              <w:spacing w:before="103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依托单位上年度上级财政</w:t>
            </w:r>
            <w:r>
              <w:rPr>
                <w:rFonts w:ascii="宋体" w:hAnsi="宋体" w:eastAsia="宋体" w:cs="宋体"/>
                <w:sz w:val="21"/>
                <w:szCs w:val="21"/>
              </w:rPr>
              <w:t>部门或税务部门审核的资产负债表</w:t>
            </w:r>
          </w:p>
        </w:tc>
        <w:tc>
          <w:tcPr>
            <w:tcW w:w="978" w:type="dxa"/>
            <w:vAlign w:val="top"/>
          </w:tcPr>
          <w:p>
            <w:pPr>
              <w:spacing w:before="103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3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15</w:t>
            </w:r>
          </w:p>
        </w:tc>
        <w:tc>
          <w:tcPr>
            <w:tcW w:w="7796" w:type="dxa"/>
            <w:vAlign w:val="top"/>
          </w:tcPr>
          <w:p>
            <w:pPr>
              <w:spacing w:before="104" w:line="218" w:lineRule="auto"/>
              <w:ind w:left="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证明已发表主要论著(文)、承担重大课题完成情况、获奖情况材料</w:t>
            </w:r>
          </w:p>
        </w:tc>
        <w:tc>
          <w:tcPr>
            <w:tcW w:w="978" w:type="dxa"/>
            <w:vAlign w:val="top"/>
          </w:tcPr>
          <w:p>
            <w:pPr>
              <w:spacing w:before="104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4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16</w:t>
            </w:r>
          </w:p>
        </w:tc>
        <w:tc>
          <w:tcPr>
            <w:tcW w:w="7796" w:type="dxa"/>
            <w:vAlign w:val="top"/>
          </w:tcPr>
          <w:p>
            <w:pPr>
              <w:spacing w:before="105" w:line="218" w:lineRule="auto"/>
              <w:ind w:left="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表论著(文)被国内外文章引用、收录的查新证明</w:t>
            </w:r>
          </w:p>
        </w:tc>
        <w:tc>
          <w:tcPr>
            <w:tcW w:w="978" w:type="dxa"/>
            <w:vAlign w:val="top"/>
          </w:tcPr>
          <w:p>
            <w:pPr>
              <w:spacing w:before="104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4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17</w:t>
            </w:r>
          </w:p>
        </w:tc>
        <w:tc>
          <w:tcPr>
            <w:tcW w:w="7796" w:type="dxa"/>
            <w:vAlign w:val="top"/>
          </w:tcPr>
          <w:p>
            <w:pPr>
              <w:spacing w:before="105" w:line="218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机构设置情</w:t>
            </w:r>
            <w:r>
              <w:rPr>
                <w:rFonts w:ascii="宋体" w:hAnsi="宋体" w:eastAsia="宋体" w:cs="宋体"/>
                <w:sz w:val="21"/>
                <w:szCs w:val="21"/>
              </w:rPr>
              <w:t>况说明</w:t>
            </w:r>
          </w:p>
        </w:tc>
        <w:tc>
          <w:tcPr>
            <w:tcW w:w="978" w:type="dxa"/>
            <w:vAlign w:val="top"/>
          </w:tcPr>
          <w:p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18</w:t>
            </w:r>
          </w:p>
        </w:tc>
        <w:tc>
          <w:tcPr>
            <w:tcW w:w="7796" w:type="dxa"/>
            <w:vAlign w:val="top"/>
          </w:tcPr>
          <w:p>
            <w:pPr>
              <w:spacing w:before="104" w:line="219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相关产业发展规划或证明</w:t>
            </w:r>
          </w:p>
        </w:tc>
        <w:tc>
          <w:tcPr>
            <w:tcW w:w="978" w:type="dxa"/>
            <w:vAlign w:val="top"/>
          </w:tcPr>
          <w:p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19</w:t>
            </w:r>
          </w:p>
        </w:tc>
        <w:tc>
          <w:tcPr>
            <w:tcW w:w="7796" w:type="dxa"/>
            <w:vAlign w:val="top"/>
          </w:tcPr>
          <w:p>
            <w:pPr>
              <w:spacing w:before="106" w:line="219" w:lineRule="auto"/>
              <w:ind w:left="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训方案</w:t>
            </w:r>
          </w:p>
        </w:tc>
        <w:tc>
          <w:tcPr>
            <w:tcW w:w="978" w:type="dxa"/>
            <w:vAlign w:val="top"/>
          </w:tcPr>
          <w:p>
            <w:pPr>
              <w:spacing w:before="106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20</w:t>
            </w:r>
          </w:p>
        </w:tc>
        <w:tc>
          <w:tcPr>
            <w:tcW w:w="7796" w:type="dxa"/>
            <w:vAlign w:val="top"/>
          </w:tcPr>
          <w:p>
            <w:pPr>
              <w:spacing w:before="105" w:line="218" w:lineRule="auto"/>
              <w:ind w:left="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科技特派员基层创业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情况及在相关产业发展中的作用</w:t>
            </w:r>
          </w:p>
        </w:tc>
        <w:tc>
          <w:tcPr>
            <w:tcW w:w="978" w:type="dxa"/>
            <w:vAlign w:val="top"/>
          </w:tcPr>
          <w:p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21</w:t>
            </w:r>
          </w:p>
        </w:tc>
        <w:tc>
          <w:tcPr>
            <w:tcW w:w="7796" w:type="dxa"/>
            <w:vAlign w:val="top"/>
          </w:tcPr>
          <w:p>
            <w:pPr>
              <w:spacing w:before="106" w:line="219" w:lineRule="auto"/>
              <w:ind w:left="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978" w:type="dxa"/>
            <w:vAlign w:val="top"/>
          </w:tcPr>
          <w:p>
            <w:pPr>
              <w:spacing w:before="106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</w:tbl>
    <w:p>
      <w:pPr>
        <w:sectPr>
          <w:headerReference r:id="rId10" w:type="default"/>
          <w:footerReference r:id="rId11" w:type="default"/>
          <w:pgSz w:w="11906" w:h="16838"/>
          <w:pgMar w:top="400" w:right="1074" w:bottom="730" w:left="1073" w:header="0" w:footer="479" w:gutter="0"/>
          <w:pgNumType w:fmt="numberInDash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7" w:line="224" w:lineRule="auto"/>
        <w:ind w:left="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1"/>
          <w:sz w:val="27"/>
          <w:szCs w:val="27"/>
        </w:rPr>
        <w:t>八</w:t>
      </w:r>
      <w:r>
        <w:rPr>
          <w:rFonts w:ascii="黑体" w:hAnsi="黑体" w:eastAsia="黑体" w:cs="黑体"/>
          <w:spacing w:val="7"/>
          <w:sz w:val="27"/>
          <w:szCs w:val="27"/>
        </w:rPr>
        <w:t>、审核意见</w:t>
      </w:r>
    </w:p>
    <w:p>
      <w:pPr>
        <w:spacing w:line="52" w:lineRule="exact"/>
      </w:pPr>
    </w:p>
    <w:tbl>
      <w:tblPr>
        <w:tblStyle w:val="9"/>
        <w:tblpPr w:leftFromText="180" w:rightFromText="180" w:vertAnchor="text" w:horzAnchor="page" w:tblpX="1638" w:tblpY="119"/>
        <w:tblOverlap w:val="never"/>
        <w:tblW w:w="90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14" w:type="dxa"/>
            <w:tcBorders>
              <w:bottom w:val="nil"/>
            </w:tcBorders>
            <w:vAlign w:val="top"/>
          </w:tcPr>
          <w:p>
            <w:pPr>
              <w:spacing w:before="104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保证以上所填内容完全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属实，若有虚假，本人将负全部责任。</w:t>
            </w:r>
          </w:p>
          <w:p>
            <w:pPr>
              <w:spacing w:before="214" w:line="188" w:lineRule="auto"/>
              <w:ind w:left="5752"/>
              <w:rPr>
                <w:rFonts w:ascii="宋体" w:hAnsi="宋体" w:eastAsia="宋体" w:cs="宋体"/>
                <w:spacing w:val="15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214" w:line="188" w:lineRule="auto"/>
              <w:ind w:left="5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9014" w:type="dxa"/>
            <w:tcBorders>
              <w:top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6820" w:firstLineChars="3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9014" w:type="dxa"/>
            <w:vAlign w:val="top"/>
          </w:tcPr>
          <w:p>
            <w:pPr>
              <w:spacing w:before="100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报单位</w:t>
            </w:r>
            <w:r>
              <w:rPr>
                <w:rFonts w:hint="eastAsia" w:ascii="宋体" w:hAnsi="宋体" w:cs="宋体"/>
                <w:spacing w:val="-10"/>
                <w:sz w:val="21"/>
                <w:szCs w:val="21"/>
                <w:lang w:eastAsia="zh-CN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cs="宋体"/>
                <w:spacing w:val="-10"/>
                <w:sz w:val="21"/>
                <w:szCs w:val="21"/>
                <w:lang w:val="en-US" w:eastAsia="zh-CN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</w:t>
            </w:r>
            <w:r>
              <w:rPr>
                <w:rFonts w:hint="eastAsia" w:ascii="宋体" w:hAnsi="宋体" w:cs="宋体"/>
                <w:spacing w:val="-10"/>
                <w:sz w:val="21"/>
                <w:szCs w:val="21"/>
                <w:lang w:eastAsia="zh-CN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2"/>
            </w:pPr>
          </w:p>
          <w:p>
            <w:pPr>
              <w:spacing w:before="68" w:line="219" w:lineRule="auto"/>
              <w:ind w:firstLine="5760" w:firstLineChars="30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定代表人签字：</w:t>
            </w:r>
          </w:p>
          <w:p>
            <w:pPr>
              <w:spacing w:before="213" w:line="218" w:lineRule="auto"/>
              <w:ind w:firstLine="6204" w:firstLineChars="3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>
            <w:pPr>
              <w:spacing w:before="213" w:line="219" w:lineRule="auto"/>
              <w:ind w:firstLine="5940" w:firstLineChars="2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</w:trPr>
        <w:tc>
          <w:tcPr>
            <w:tcW w:w="9014" w:type="dxa"/>
            <w:vAlign w:val="top"/>
          </w:tcPr>
          <w:p>
            <w:pPr>
              <w:spacing w:before="103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县科技局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意见：</w:t>
            </w: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>
            <w:pPr>
              <w:spacing w:before="68" w:line="219" w:lineRule="auto"/>
              <w:ind w:firstLine="6336" w:firstLineChars="3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领导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签字：</w:t>
            </w:r>
          </w:p>
          <w:p>
            <w:pPr>
              <w:spacing w:before="213" w:line="218" w:lineRule="auto"/>
              <w:ind w:firstLine="6392" w:firstLineChars="3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>
            <w:pPr>
              <w:spacing w:before="213" w:line="219" w:lineRule="auto"/>
              <w:ind w:firstLine="6160" w:firstLineChars="2800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12" w:type="default"/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9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91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63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66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jY2NjNlYTM4NjM0NWNmYjNmYTMyZWI2ODUzMmEifQ=="/>
  </w:docVars>
  <w:rsids>
    <w:rsidRoot w:val="75D046DE"/>
    <w:rsid w:val="00017DF7"/>
    <w:rsid w:val="009525DB"/>
    <w:rsid w:val="01F31C0E"/>
    <w:rsid w:val="03E5503B"/>
    <w:rsid w:val="09F01A7D"/>
    <w:rsid w:val="0EF93299"/>
    <w:rsid w:val="19CE05F3"/>
    <w:rsid w:val="1A0A0EE3"/>
    <w:rsid w:val="1B07478A"/>
    <w:rsid w:val="1B9C202B"/>
    <w:rsid w:val="1F645556"/>
    <w:rsid w:val="1FF71F26"/>
    <w:rsid w:val="212077DE"/>
    <w:rsid w:val="2276168B"/>
    <w:rsid w:val="22E25499"/>
    <w:rsid w:val="260C0DD0"/>
    <w:rsid w:val="266D6A9E"/>
    <w:rsid w:val="26E74F5B"/>
    <w:rsid w:val="26FD33A7"/>
    <w:rsid w:val="28202236"/>
    <w:rsid w:val="283661F7"/>
    <w:rsid w:val="29A529F3"/>
    <w:rsid w:val="2CE038A3"/>
    <w:rsid w:val="2E741BA3"/>
    <w:rsid w:val="35B26DA0"/>
    <w:rsid w:val="43302ED5"/>
    <w:rsid w:val="461B536E"/>
    <w:rsid w:val="46C5127E"/>
    <w:rsid w:val="4AAA6DC1"/>
    <w:rsid w:val="50C431DE"/>
    <w:rsid w:val="531220EA"/>
    <w:rsid w:val="54091C4C"/>
    <w:rsid w:val="59110B78"/>
    <w:rsid w:val="59AA7622"/>
    <w:rsid w:val="61500EFF"/>
    <w:rsid w:val="65E07B8A"/>
    <w:rsid w:val="66037EE0"/>
    <w:rsid w:val="69DE34E7"/>
    <w:rsid w:val="75125850"/>
    <w:rsid w:val="75357D54"/>
    <w:rsid w:val="75D046DE"/>
    <w:rsid w:val="7B7149B4"/>
    <w:rsid w:val="7FB7726C"/>
    <w:rsid w:val="7FE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3444</Words>
  <Characters>3578</Characters>
  <Lines>0</Lines>
  <Paragraphs>0</Paragraphs>
  <TotalTime>5</TotalTime>
  <ScaleCrop>false</ScaleCrop>
  <LinksUpToDate>false</LinksUpToDate>
  <CharactersWithSpaces>4091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2023-06-28T02:10:00Z</dcterms:created>
  <dc:creator>若水</dc:creator>
  <cp:lastModifiedBy>lenovo</cp:lastModifiedBy>
  <cp:lastPrinted>2023-11-22T09:58:00Z</cp:lastPrinted>
  <dcterms:modified xsi:type="dcterms:W3CDTF">2023-12-04T07:10:16Z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529155D2E7FB4374A31332531E581914_13</vt:lpwstr>
  </property>
</Properties>
</file>