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8B" w:rsidRDefault="00350BDD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</w:t>
      </w:r>
      <w:r>
        <w:rPr>
          <w:b/>
          <w:sz w:val="32"/>
          <w:szCs w:val="32"/>
        </w:rPr>
        <w:t>乐县投资项目审批建设管理流程图</w:t>
      </w:r>
    </w:p>
    <w:p w:rsidR="00D34F8B" w:rsidRDefault="00350BDD">
      <w:pPr>
        <w:ind w:firstLineChars="600" w:firstLine="1928"/>
        <w:rPr>
          <w:b/>
          <w:sz w:val="32"/>
          <w:szCs w:val="32"/>
        </w:rPr>
      </w:pPr>
      <w:bookmarkStart w:id="0" w:name="_GoBack"/>
      <w:r>
        <w:rPr>
          <w:rFonts w:hint="eastAsia"/>
          <w:b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106680</wp:posOffset>
                </wp:positionV>
                <wp:extent cx="5451475" cy="8626475"/>
                <wp:effectExtent l="0" t="0" r="15875" b="22225"/>
                <wp:wrapTopAndBottom/>
                <wp:docPr id="2" name="画布 2" title="财政局政府投资项目管理流程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chemeClr val="tx1">
                              <a:alpha val="90000"/>
                            </a:schemeClr>
                          </a:solidFill>
                        </a:ln>
                      </wpc:whole>
                      <wps:wsp>
                        <wps:cNvPr id="18" name="流程图: 过程 8"/>
                        <wps:cNvSpPr/>
                        <wps:spPr>
                          <a:xfrm>
                            <a:off x="813435" y="2030095"/>
                            <a:ext cx="3575050" cy="26670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发改部门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对项目可行性研究报告进行审批，在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个工作日内办结完成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2"/>
                        <wps:cNvSpPr/>
                        <wps:spPr>
                          <a:xfrm>
                            <a:off x="1609090" y="2515870"/>
                            <a:ext cx="2068195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向上争取项目资金下达计划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过程 13"/>
                        <wps:cNvSpPr/>
                        <wps:spPr>
                          <a:xfrm>
                            <a:off x="1718310" y="3389630"/>
                            <a:ext cx="2128520" cy="2552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项目设计施工图及技术资料审查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15"/>
                        <wps:cNvSpPr/>
                        <wps:spPr>
                          <a:xfrm>
                            <a:off x="1235710" y="4789170"/>
                            <a:ext cx="1178560" cy="24003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项目实施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流程图: 过程 17"/>
                        <wps:cNvSpPr/>
                        <wps:spPr>
                          <a:xfrm>
                            <a:off x="1296035" y="6044565"/>
                            <a:ext cx="2864485" cy="2743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财政部门出具竣工结算评审报告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0"/>
                        <wps:cNvSpPr/>
                        <wps:spPr>
                          <a:xfrm>
                            <a:off x="659765" y="6843395"/>
                            <a:ext cx="1860550" cy="32321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建设单位编报项目竣工财务决算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流程图: 过程 22"/>
                        <wps:cNvSpPr/>
                        <wps:spPr>
                          <a:xfrm>
                            <a:off x="2895600" y="6854190"/>
                            <a:ext cx="1688465" cy="30607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审计局出具审计报告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流程图: 过程 25"/>
                        <wps:cNvSpPr/>
                        <wps:spPr>
                          <a:xfrm>
                            <a:off x="559559" y="8189641"/>
                            <a:ext cx="2429300" cy="435563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建设单位根据竣工财务决算批复处理帐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务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，办理资产移交等相关工作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接箭头连接符 28"/>
                        <wps:cNvCnPr/>
                        <wps:spPr>
                          <a:xfrm>
                            <a:off x="2723515" y="230568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1"/>
                        <wps:cNvCnPr/>
                        <wps:spPr>
                          <a:xfrm>
                            <a:off x="3577590" y="4588510"/>
                            <a:ext cx="0" cy="1917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3"/>
                        <wps:cNvCnPr/>
                        <wps:spPr>
                          <a:xfrm flipH="1">
                            <a:off x="1838960" y="4584700"/>
                            <a:ext cx="3810" cy="224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5"/>
                        <wps:cNvCnPr/>
                        <wps:spPr>
                          <a:xfrm>
                            <a:off x="2602230" y="5771515"/>
                            <a:ext cx="5715" cy="226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6"/>
                        <wps:cNvCnPr/>
                        <wps:spPr>
                          <a:xfrm>
                            <a:off x="2606675" y="6319520"/>
                            <a:ext cx="0" cy="2305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50"/>
                        <wps:cNvCnPr/>
                        <wps:spPr>
                          <a:xfrm flipH="1">
                            <a:off x="2836545" y="7415530"/>
                            <a:ext cx="1270" cy="2298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59"/>
                        <wps:cNvCnPr/>
                        <wps:spPr>
                          <a:xfrm flipV="1">
                            <a:off x="1785620" y="7400290"/>
                            <a:ext cx="209296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过程 48"/>
                        <wps:cNvSpPr/>
                        <wps:spPr>
                          <a:xfrm>
                            <a:off x="1596390" y="2966085"/>
                            <a:ext cx="2098040" cy="2647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审批项目初步设计和概算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过程 55"/>
                        <wps:cNvSpPr/>
                        <wps:spPr>
                          <a:xfrm>
                            <a:off x="2555240" y="4800600"/>
                            <a:ext cx="2256790" cy="26987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财政部门按照约定和工程进度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拔付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工程款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连接符 57"/>
                        <wps:cNvCnPr/>
                        <wps:spPr>
                          <a:xfrm>
                            <a:off x="1793875" y="5194935"/>
                            <a:ext cx="1795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"/>
                        <wps:cNvCnPr/>
                        <wps:spPr>
                          <a:xfrm flipV="1">
                            <a:off x="1809115" y="5051425"/>
                            <a:ext cx="635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66"/>
                        <wps:cNvCnPr/>
                        <wps:spPr>
                          <a:xfrm flipH="1" flipV="1">
                            <a:off x="3596640" y="5065395"/>
                            <a:ext cx="1270" cy="1593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过程 68"/>
                        <wps:cNvSpPr/>
                        <wps:spPr>
                          <a:xfrm>
                            <a:off x="2683510" y="6336030"/>
                            <a:ext cx="434975" cy="20574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D34F8B">
                              <w:pPr>
                                <w:spacing w:line="180" w:lineRule="exact"/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过程 69"/>
                        <wps:cNvSpPr/>
                        <wps:spPr>
                          <a:xfrm>
                            <a:off x="1603375" y="7620000"/>
                            <a:ext cx="2486660" cy="252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财政部门下达建设项目竣工财务决算批复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过程 72"/>
                        <wps:cNvSpPr/>
                        <wps:spPr>
                          <a:xfrm>
                            <a:off x="3139743" y="8189642"/>
                            <a:ext cx="2065020" cy="435562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如有结余资金，建设单位在规定时间内上缴财政局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过程 73"/>
                        <wps:cNvSpPr/>
                        <wps:spPr>
                          <a:xfrm>
                            <a:off x="1348740" y="3800475"/>
                            <a:ext cx="3127375" cy="31178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施工图预算（招标控制价）评审，并形成项目年度投资计划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流程图: 过程 74"/>
                        <wps:cNvSpPr/>
                        <wps:spPr>
                          <a:xfrm>
                            <a:off x="1349375" y="4320540"/>
                            <a:ext cx="3127375" cy="27495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项目施工招标，签订合同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过程 75"/>
                        <wps:cNvSpPr/>
                        <wps:spPr>
                          <a:xfrm>
                            <a:off x="1260475" y="5398770"/>
                            <a:ext cx="2864485" cy="37909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申请人按合同工期按时完工，及时组织竣工验收并在</w:t>
                              </w:r>
                              <w:r w:rsidR="00B528AB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个月内编制完成竣工价款结算报财政部门进行评审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直接连接符 80"/>
                        <wps:cNvCnPr/>
                        <wps:spPr>
                          <a:xfrm flipV="1">
                            <a:off x="1279525" y="6555105"/>
                            <a:ext cx="2785110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81"/>
                        <wps:cNvCnPr/>
                        <wps:spPr>
                          <a:xfrm flipH="1">
                            <a:off x="2634615" y="5193665"/>
                            <a:ext cx="3175" cy="158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82"/>
                        <wps:cNvCnPr/>
                        <wps:spPr>
                          <a:xfrm>
                            <a:off x="1873885" y="8072755"/>
                            <a:ext cx="22866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83"/>
                        <wps:cNvCnPr/>
                        <wps:spPr>
                          <a:xfrm>
                            <a:off x="2867025" y="7910830"/>
                            <a:ext cx="0" cy="161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3"/>
                        <wps:cNvCnPr/>
                        <wps:spPr>
                          <a:xfrm>
                            <a:off x="2867025" y="4117340"/>
                            <a:ext cx="0" cy="203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4"/>
                        <wps:cNvCnPr/>
                        <wps:spPr>
                          <a:xfrm flipH="1">
                            <a:off x="2821305" y="3641090"/>
                            <a:ext cx="6985" cy="177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5"/>
                        <wps:cNvCnPr/>
                        <wps:spPr>
                          <a:xfrm>
                            <a:off x="2775585" y="3240405"/>
                            <a:ext cx="6985" cy="149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"/>
                        <wps:cNvCnPr/>
                        <wps:spPr>
                          <a:xfrm>
                            <a:off x="2733040" y="2774315"/>
                            <a:ext cx="1905" cy="1803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9"/>
                        <wps:cNvCnPr/>
                        <wps:spPr>
                          <a:xfrm flipH="1" flipV="1">
                            <a:off x="1263015" y="6555105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10"/>
                        <wps:cNvCnPr/>
                        <wps:spPr>
                          <a:xfrm flipV="1">
                            <a:off x="1804670" y="7171055"/>
                            <a:ext cx="1270" cy="213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11"/>
                        <wps:cNvCnPr/>
                        <wps:spPr>
                          <a:xfrm flipH="1" flipV="1">
                            <a:off x="4053205" y="6562090"/>
                            <a:ext cx="3175" cy="2927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14"/>
                        <wps:cNvCnPr/>
                        <wps:spPr>
                          <a:xfrm flipH="1" flipV="1">
                            <a:off x="3879215" y="7155815"/>
                            <a:ext cx="635" cy="234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16"/>
                        <wps:cNvCnPr/>
                        <wps:spPr>
                          <a:xfrm flipH="1">
                            <a:off x="4160520" y="8072755"/>
                            <a:ext cx="636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流程图: 过程 19"/>
                        <wps:cNvSpPr/>
                        <wps:spPr>
                          <a:xfrm>
                            <a:off x="637540" y="75565"/>
                            <a:ext cx="4157980" cy="27622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项目单位研究讨论出具实施意见，编制可行性研究报告或初步设计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流程图: 过程 21"/>
                        <wps:cNvSpPr/>
                        <wps:spPr>
                          <a:xfrm flipH="1">
                            <a:off x="635635" y="492760"/>
                            <a:ext cx="4163060" cy="31242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财政部门对资金来来源及财政承受能力进行审查，并出具审查意见书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流程图: 过程 23"/>
                        <wps:cNvSpPr/>
                        <wps:spPr>
                          <a:xfrm flipH="1">
                            <a:off x="458470" y="1014095"/>
                            <a:ext cx="4755515" cy="294005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发改部门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对项目可行性及要素保障条件进行审查，并上报国家及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省发改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委开展提级论证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24"/>
                        <wps:cNvSpPr/>
                        <wps:spPr>
                          <a:xfrm rot="10800000" flipH="1" flipV="1">
                            <a:off x="1094740" y="1540510"/>
                            <a:ext cx="3124835" cy="294640"/>
                          </a:xfrm>
                          <a:prstGeom prst="flowChartProcess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4F8B" w:rsidRDefault="00350BD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项目单位提请县政府常务会议研究讨论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直接箭头连接符 29"/>
                        <wps:cNvCnPr/>
                        <wps:spPr>
                          <a:xfrm>
                            <a:off x="2741930" y="132270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30"/>
                        <wps:cNvCnPr/>
                        <wps:spPr>
                          <a:xfrm>
                            <a:off x="2741930" y="808355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32"/>
                        <wps:cNvCnPr/>
                        <wps:spPr>
                          <a:xfrm>
                            <a:off x="2723515" y="335915"/>
                            <a:ext cx="5080" cy="196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34"/>
                        <wps:cNvCnPr/>
                        <wps:spPr>
                          <a:xfrm>
                            <a:off x="2741930" y="1827530"/>
                            <a:ext cx="5715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83"/>
                        <wps:cNvCnPr/>
                        <wps:spPr>
                          <a:xfrm>
                            <a:off x="1873885" y="8072755"/>
                            <a:ext cx="0" cy="1168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editas="canvas" alt="标题: 财政局政府投资项目管理流程图" style="position:absolute;left:0;text-align:left;margin-left:17.9pt;margin-top:8.4pt;width:429.25pt;height:679.25pt;z-index:-251657216" coordsize="54514,8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514;height:86264;visibility:visible;mso-wrap-style:square" stroked="t" strokecolor="black [3213]" strokeweight="1pt">
                  <v:fill o:detectmouseclick="t"/>
                  <v:stroke opacity="59110f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8" o:spid="_x0000_s1028" type="#_x0000_t109" style="position:absolute;left:8134;top:20300;width:3575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ed8QA&#10;AADbAAAADwAAAGRycy9kb3ducmV2LnhtbESPQW/CMAyF75P4D5GRdhsp07ShQkCIqRLabcCBo9WY&#10;ttA4JQm07NfPh0m72XrP731erAbXqjuF2Hg2MJ1koIhLbxuuDBz2xcsMVEzIFlvPZOBBEVbL0dMC&#10;c+t7/qb7LlVKQjjmaKBOqcu1jmVNDuPEd8SinXxwmGQNlbYBewl3rX7NsnftsGFpqLGjTU3lZXdz&#10;Bj6OLhTXWcHt9a3fh8fX509fnY15Hg/rOahEQ/o3/11vreALrP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Snnf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发改部门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对项目可行性研究报告进行审批，在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个工作日内办结完成</w:t>
                        </w:r>
                      </w:p>
                    </w:txbxContent>
                  </v:textbox>
                </v:shape>
                <v:shape id="流程图: 过程 12" o:spid="_x0000_s1029" type="#_x0000_t109" style="position:absolute;left:16090;top:25158;width:20682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477MIA&#10;AADbAAAADwAAAGRycy9kb3ducmV2LnhtbERPS2vCQBC+F/oflin0VjctUtPoJpSWQPHm4+BxyE6T&#10;2Oxs3F1N9Nd3BcHbfHzPWRSj6cSJnG8tK3idJCCIK6tbrhVsN+VLCsIHZI2dZVJwJg9F/viwwEzb&#10;gVd0WodaxBD2GSpoQugzKX3VkEE/sT1x5H6tMxgidLXUDocYbjr5liTv0mDLsaHBnr4aqv7WR6Ng&#10;tjOuPKQld4fpsHHn5fdlqPdKPT+Nn3MQgcZwF9/cPzrO/4D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jvswgAAANsAAAAPAAAAAAAAAAAAAAAAAJgCAABkcnMvZG93&#10;bnJldi54bWxQSwUGAAAAAAQABAD1AAAAhwMAAAAA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向上争取项目资金下达计划</w:t>
                        </w:r>
                      </w:p>
                    </w:txbxContent>
                  </v:textbox>
                </v:shape>
                <v:shape id="流程图: 过程 13" o:spid="_x0000_s1030" type="#_x0000_t109" style="position:absolute;left:17183;top:33896;width:21285;height:2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9V8QA&#10;AADbAAAADwAAAGRycy9kb3ducmV2LnhtbESPzWrDMBCE74W8g9hAb7WcEFrjRAkhxRB6a9JDj4u1&#10;sZ1YK0dS/dOnrwqFHoeZ+YbZ7EbTip6cbywrWCQpCOLS6oYrBR/n4ikD4QOyxtYyKZjIw247e9hg&#10;ru3A79SfQiUihH2OCuoQulxKX9Zk0Ce2I47exTqDIUpXSe1wiHDTymWaPkuDDceFGjs61FTeTl9G&#10;wcunccU9K7i9r4azm95ev4fqqtTjfNyvQQQaw3/4r33UCpY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/Vf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项目设计施工图及技术资料审查</w:t>
                        </w:r>
                      </w:p>
                    </w:txbxContent>
                  </v:textbox>
                </v:shape>
                <v:shape id="流程图: 过程 15" o:spid="_x0000_s1031" type="#_x0000_t109" style="position:absolute;left:12357;top:47891;width:11785;height:2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Gu8MA&#10;AADbAAAADwAAAGRycy9kb3ducmV2LnhtbESPT4vCMBTE78J+h/AWvGm6rrjSNcqiFMSbfw57fDRv&#10;22rzUpOsrX56Iwgeh5n5DTNbdKYWF3K+sqzgY5iAIM6trrhQcNhngykIH5A11pZJwZU8LOZvvRmm&#10;2ra8pcsuFCJC2KeooAyhSaX0eUkG/dA2xNH7s85giNIVUjtsI9zUcpQkE2mw4rhQYkPLkvLT7t8o&#10;+Po1LjtPM67P43bvrpvVrS2OSvXfu59vEIG68Ao/22utYPQJ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Gu8MAAADbAAAADwAAAAAAAAAAAAAAAACYAgAAZHJzL2Rv&#10;d25yZXYueG1sUEsFBgAAAAAEAAQA9QAAAIgDAAAAAA==&#10;" filled="f" strokecolor="#974706 [1609]" strokeweight=".5pt">
                  <v:textbox>
                    <w:txbxContent>
                      <w:p w:rsidR="00D34F8B" w:rsidRDefault="00350BDD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项目实施</w:t>
                        </w:r>
                      </w:p>
                    </w:txbxContent>
                  </v:textbox>
                </v:shape>
                <v:shape id="流程图: 过程 17" o:spid="_x0000_s1032" type="#_x0000_t109" style="position:absolute;left:12960;top:60445;width:28645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ez8IA&#10;AADbAAAADwAAAGRycy9kb3ducmV2LnhtbESPQYvCMBSE74L/ITzBm6aKuFKNIkph8abuYY+P5tlW&#10;m5eaZG3dX78RhD0OM/MNs9p0phYPcr6yrGAyTkAQ51ZXXCj4OmejBQgfkDXWlknBkzxs1v3eClNt&#10;Wz7S4xQKESHsU1RQhtCkUvq8JIN+bBvi6F2sMxiidIXUDtsIN7WcJslcGqw4LpTY0K6k/Hb6MQo+&#10;vo3L7ouM6/usPbvnYf/bFlelhoNuuwQRqAv/4Xf7UyuYzuD1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17PwgAAANsAAAAPAAAAAAAAAAAAAAAAAJgCAABkcnMvZG93&#10;bnJldi54bWxQSwUGAAAAAAQABAD1AAAAhwMAAAAA&#10;" filled="f" strokecolor="#974706 [1609]" strokeweight=".5pt">
                  <v:textbox>
                    <w:txbxContent>
                      <w:p w:rsidR="00D34F8B" w:rsidRDefault="00350BDD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财政部门出具竣工结算评审报告</w:t>
                        </w:r>
                      </w:p>
                    </w:txbxContent>
                  </v:textbox>
                </v:shape>
                <v:shape id="流程图: 过程 20" o:spid="_x0000_s1033" type="#_x0000_t109" style="position:absolute;left:6597;top:68433;width:18606;height:3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lI8QA&#10;AADbAAAADwAAAGRycy9kb3ducmV2LnhtbESPzWrDMBCE74W8g9hAb40cU9zgRAkhwVB6a9JDj4u1&#10;sZ1YK0dS/dOnrwqFHoeZ+YbZ7EbTip6cbywrWC4SEMSl1Q1XCj7OxdMKhA/IGlvLpGAiD7vt7GGD&#10;ubYDv1N/CpWIEPY5KqhD6HIpfVmTQb+wHXH0LtYZDFG6SmqHQ4SbVqZJkkmDDceFGjs61FTeTl9G&#10;wcunccV9VXB7fx7Obno7fg/VVanH+bhfgwg0hv/wX/tVK0gz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ZSP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建设单位编报项目竣工财务决算</w:t>
                        </w:r>
                      </w:p>
                    </w:txbxContent>
                  </v:textbox>
                </v:shape>
                <v:shape id="流程图: 过程 22" o:spid="_x0000_s1034" type="#_x0000_t109" style="position:absolute;left:28956;top:68541;width:16884;height:3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LxUcMA&#10;AADbAAAADwAAAGRycy9kb3ducmV2LnhtbESPT4vCMBTE78J+h/AWvGm6sqhbjbIoBfHmn8MeH82z&#10;7W7zUpOsrX56Iwgeh5n5DTNfdqYWF3K+sqzgY5iAIM6trrhQcDxkgykIH5A11pZJwZU8LBdvvTmm&#10;2ra8o8s+FCJC2KeooAyhSaX0eUkG/dA2xNE7WWcwROkKqR22EW5qOUqSsTRYcVwosaFVSfnf/t8o&#10;mPwYl52nGdfnz/bgrtv1rS1+leq/d98zEIG68Ao/2xutYPQF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LxUcMAAADbAAAADwAAAAAAAAAAAAAAAACYAgAAZHJzL2Rv&#10;d25yZXYueG1sUEsFBgAAAAAEAAQA9QAAAIgDAAAAAA=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审计局出具审计报告</w:t>
                        </w:r>
                      </w:p>
                    </w:txbxContent>
                  </v:textbox>
                </v:shape>
                <v:shape id="流程图: 过程 25" o:spid="_x0000_s1035" type="#_x0000_t109" style="position:absolute;left:5595;top:81896;width:24293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OEcEA&#10;AADbAAAADwAAAGRycy9kb3ducmV2LnhtbERPu27CMBTdkfoP1q3UDZyWqkUBgxBVpIqtoQPjVXxJ&#10;QuPrxDZ58PX1UKnj0XlvdqNpRE/O15YVPC8SEMSF1TWXCr5P2XwFwgdkjY1lUjCRh932YbbBVNuB&#10;v6jPQyliCPsUFVQhtKmUvqjIoF/YljhyF+sMhghdKbXDIYabRr4kyZs0WHNsqLClQ0XFT34zCt7P&#10;xmXdKuOmex1Objp+3IfyqtTT47hfgwg0hn/xn/tT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RzhHBAAAA2wAAAA8AAAAAAAAAAAAAAAAAmAIAAGRycy9kb3du&#10;cmV2LnhtbFBLBQYAAAAABAAEAPUAAACGAwAAAAA=&#10;" filled="f" strokecolor="#974706 [1609]" strokeweight=".5pt">
                  <v:textbox>
                    <w:txbxContent>
                      <w:p w:rsidR="00D34F8B" w:rsidRDefault="00350BDD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建设单位根据竣工财务决算批复处理帐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务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，办理资产移交等相关工作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8" o:spid="_x0000_s1036" type="#_x0000_t32" style="position:absolute;left:27235;top:23056;width:57;height:2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lWsMAAADbAAAADwAAAGRycy9kb3ducmV2LnhtbESPwWrDMBBE74H+g9hCb7FcBwfjRAkh&#10;YJpr0xTa29ba2CbWyliyo/59VSj0OMy8GWa7D6YXM42us6zgOUlBENdWd9wouLxVywKE88gae8uk&#10;4Jsc7HcPiy2W2t75leazb0QsYVeigtb7oZTS1S0ZdIkdiKN3taNBH+XYSD3iPZabXmZpupYGO44L&#10;LQ50bKm+nSejYHX9Ci+FP8ii+rDHacrz/L36VOrpMRw2IDwF/x/+o086ch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JVrDAAAA2wAAAA8AAAAAAAAAAAAA&#10;AAAAoQIAAGRycy9kb3ducmV2LnhtbFBLBQYAAAAABAAEAPkAAACRAwAAAAA=&#10;" strokecolor="#4579b8 [3044]">
                  <v:stroke endarrow="open"/>
                </v:shape>
                <v:shape id="直接箭头连接符 31" o:spid="_x0000_s1037" type="#_x0000_t32" style="position:absolute;left:35775;top:45885;width:0;height:1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cMAAADbAAAADwAAAGRycy9kb3ducmV2LnhtbESPzWrDMBCE74G+g9hCb4ncpi7GiRKC&#10;waTXOgm0t621sU2slbHkn759VSjkOMx8M8x2P5tWjNS7xrKC51UEgri0uuFKwfmULxMQziNrbC2T&#10;gh9ysN89LLaYajvxB42Fr0QoYZeigtr7LpXSlTUZdCvbEQfvanuDPsi+krrHKZSbVr5E0Zs02HBY&#10;qLGjrKbyVgxGwfr6PR8Tf5BJ/mmzYYjj+JJ/KfX0OB82IDzN/h7+p9914F7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WGLXDAAAA2wAAAA8AAAAAAAAAAAAA&#10;AAAAoQIAAGRycy9kb3ducmV2LnhtbFBLBQYAAAAABAAEAPkAAACRAwAAAAA=&#10;" strokecolor="#4579b8 [3044]">
                  <v:stroke endarrow="open"/>
                </v:shape>
                <v:shape id="直接箭头连接符 33" o:spid="_x0000_s1038" type="#_x0000_t32" style="position:absolute;left:18389;top:45847;width:38;height:22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xzMUAAADbAAAADwAAAGRycy9kb3ducmV2LnhtbESPX2vCMBTF3wd+h3CFvc1U51SqUWRj&#10;sCEoVUF8uzbXttjclCSz3bdfBoM9Hs6fH2ex6kwt7uR8ZVnBcJCAIM6trrhQcDy8P81A+ICssbZM&#10;Cr7Jw2rZe1hgqm3LGd33oRBxhH2KCsoQmlRKn5dk0A9sQxy9q3UGQ5SukNphG8dNLUdJMpEGK46E&#10;Eht6LSm/7b9MhLyNs5fNaXMZU7betZfP8za4s1KP/W49BxGoC//hv/aHVvA8hd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qxzMUAAADbAAAADwAAAAAAAAAA&#10;AAAAAAChAgAAZHJzL2Rvd25yZXYueG1sUEsFBgAAAAAEAAQA+QAAAJMDAAAAAA==&#10;" strokecolor="#4579b8 [3044]">
                  <v:stroke endarrow="open"/>
                </v:shape>
                <v:shape id="直接箭头连接符 35" o:spid="_x0000_s1039" type="#_x0000_t32" style="position:absolute;left:26022;top:57715;width:57;height:2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sSsL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2P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5sSsL8AAADbAAAADwAAAAAAAAAAAAAAAACh&#10;AgAAZHJzL2Rvd25yZXYueG1sUEsFBgAAAAAEAAQA+QAAAI0DAAAAAA==&#10;" strokecolor="#4579b8 [3044]">
                  <v:stroke endarrow="open"/>
                </v:shape>
                <v:shape id="直接箭头连接符 36" o:spid="_x0000_s1040" type="#_x0000_t32" style="position:absolute;left:26066;top:63195;width:0;height:2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e3K8MAAADbAAAADwAAAGRycy9kb3ducmV2LnhtbESPzWrDMBCE74G+g9hCb4ncBgfHjRKC&#10;waTXOgm0t421sU2tlbHkn759VSj0OMx8M8zuMJtWjNS7xrKC51UEgri0uuFKweWcLxMQziNrbC2T&#10;gm9ycNg/LHaYajvxO42Fr0QoYZeigtr7LpXSlTUZdCvbEQfvbnuDPsi+krrHKZSbVr5E0UYabDgs&#10;1NhRVlP5VQxGwfp+m0+JP8ok/7DZMMRxfM0/lXp6nI+vIDzN/j/8R7/pwG3h90v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tyvDAAAA2wAAAA8AAAAAAAAAAAAA&#10;AAAAoQIAAGRycy9kb3ducmV2LnhtbFBLBQYAAAAABAAEAPkAAACRAwAAAAA=&#10;" strokecolor="#4579b8 [3044]">
                  <v:stroke endarrow="open"/>
                </v:shape>
                <v:shape id="直接箭头连接符 50" o:spid="_x0000_s1041" type="#_x0000_t32" style="position:absolute;left:28365;top:74155;width:13;height:229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axcIAAADbAAAADwAAAGRycy9kb3ducmV2LnhtbERPTUvDQBC9C/0PyxR6s5tKFIndllIR&#10;lIKStiC9TbNjEszOht1tE/+9cxA8Pt73cj26Tl0pxNazgcU8A0VcedtybeB4eLl9BBUTssXOMxn4&#10;oQjr1eRmiYX1A5d03adaSQjHAg00KfWF1rFqyGGc+55YuC8fHCaBodY24CDhrtN3WfagHbYsDQ32&#10;tG2o+t5fnJQ85+X97nN3zqncfAznt9N7CidjZtNx8wQq0Zj+xX/uV2sgl/XyRX6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axcIAAADbAAAADwAAAAAAAAAAAAAA&#10;AAChAgAAZHJzL2Rvd25yZXYueG1sUEsFBgAAAAAEAAQA+QAAAJADAAAAAA==&#10;" strokecolor="#4579b8 [3044]">
                  <v:stroke endarrow="open"/>
                </v:shape>
                <v:line id="直接连接符 59" o:spid="_x0000_s1042" style="position:absolute;flip:y;visibility:visible;mso-wrap-style:square" from="17856,74002" to="38785,7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  <v:shape id="流程图: 过程 48" o:spid="_x0000_s1043" type="#_x0000_t109" style="position:absolute;left:15963;top:29660;width:20981;height:2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GgMIA&#10;AADbAAAADwAAAGRycy9kb3ducmV2LnhtbESPQYvCMBSE74L/ITzBm6aKuFKNIkph8abuYY+P5tlW&#10;m5eaZG3dX78RhD0OM/MNs9p0phYPcr6yrGAyTkAQ51ZXXCj4OmejBQgfkDXWlknBkzxs1v3eClNt&#10;Wz7S4xQKESHsU1RQhtCkUvq8JIN+bBvi6F2sMxiidIXUDtsIN7WcJslcGqw4LpTY0K6k/Hb6MQo+&#10;vo3L7ouM6/usPbvnYf/bFlelhoNuuwQRqAv/4Xf7UyuYTeH1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YaAwgAAANsAAAAPAAAAAAAAAAAAAAAAAJgCAABkcnMvZG93&#10;bnJldi54bWxQSwUGAAAAAAQABAD1AAAAhwMAAAAA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审批项目初步设计和概算</w:t>
                        </w:r>
                      </w:p>
                    </w:txbxContent>
                  </v:textbox>
                </v:shape>
                <v:shape id="流程图: 过程 55" o:spid="_x0000_s1044" type="#_x0000_t109" style="position:absolute;left:25552;top:48006;width:22568;height:2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jG8QA&#10;AADbAAAADwAAAGRycy9kb3ducmV2LnhtbESPQWvCQBSE70L/w/IKvemmVtqQuglFCUhvag89PrKv&#10;STT7Nu6uJvrru0Khx2FmvmGWxWg6cSHnW8sKnmcJCOLK6pZrBV/7cpqC8AFZY2eZFFzJQ5E/TJaY&#10;aTvwli67UIsIYZ+hgiaEPpPSVw0Z9DPbE0fvxzqDIUpXS+1wiHDTyXmSvEqDLceFBntaNVQdd2ej&#10;4O3buPKUltydFsPeXT/Xt6E+KPX0OH68gwg0hv/wX3ujFSxe4P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FIxv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财政部门按照约定和工程进度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拔付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工程款</w:t>
                        </w:r>
                      </w:p>
                    </w:txbxContent>
                  </v:textbox>
                </v:shape>
                <v:line id="直接连接符 57" o:spid="_x0000_s1045" style="position:absolute;visibility:visible;mso-wrap-style:square" from="17938,51949" to="35890,5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<v:line id="直接连接符 1" o:spid="_x0000_s1046" style="position:absolute;flip:y;visibility:visible;mso-wrap-style:square" from="18091,50514" to="18097,5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1De8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sYvcL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1De8UAAADbAAAADwAAAAAAAAAA&#10;AAAAAAChAgAAZHJzL2Rvd25yZXYueG1sUEsFBgAAAAAEAAQA+QAAAJMDAAAAAA==&#10;" strokecolor="#4579b8 [3044]"/>
                <v:line id="直接连接符 66" o:spid="_x0000_s1047" style="position:absolute;flip:x y;visibility:visible;mso-wrap-style:square" from="35966,50653" to="35979,5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EbcMAAADbAAAADwAAAGRycy9kb3ducmV2LnhtbESPQWsCMRSE70L/Q3gFbzVbsSKrUaqo&#10;6EnUXnp7bJ67i5uXNYnr2l9vhILHYWa+YSaz1lSiIedLywo+ewkI4szqknMFP8fVxwiED8gaK8uk&#10;4E4eZtO3zgRTbW+8p+YQchEh7FNUUIRQp1L6rCCDvmdr4uidrDMYonS51A5vEW4q2U+SoTRYclwo&#10;sKZFQdn5cDUK9PJv3VSX7Gzk9j5f7gZf6Oa/SnXf2+8xiEBteIX/2xutYDCE55f4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wxG3DAAAA2wAAAA8AAAAAAAAAAAAA&#10;AAAAoQIAAGRycy9kb3ducmV2LnhtbFBLBQYAAAAABAAEAPkAAACRAwAAAAA=&#10;" strokecolor="#4579b8 [3044]"/>
                <v:shape id="流程图: 过程 68" o:spid="_x0000_s1048" type="#_x0000_t109" style="position:absolute;left:26835;top:63360;width:4349;height:2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8yMIA&#10;AADbAAAADwAAAGRycy9kb3ducmV2LnhtbESPQYvCMBSE7wv+h/AEb2uqqJWuUUQQRE+rIuzt0Tzb&#10;avNSm1irv94sLOxxmJlvmNmiNaVoqHaFZQWDfgSCOLW64EzB8bD+nIJwHlljaZkUPMnBYt75mGGi&#10;7YO/qdn7TAQIuwQV5N5XiZQuzcmg69uKOHhnWxv0QdaZ1DU+AtyUchhFE2mw4LCQY0WrnNLr/m4C&#10;5TZKm9dkuhlfTpK2a0u7n5iU6nXb5RcIT63/D/+1N1rBKIb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bzIwgAAANsAAAAPAAAAAAAAAAAAAAAAAJgCAABkcnMvZG93&#10;bnJldi54bWxQSwUGAAAAAAQABAD1AAAAhwMAAAAA&#10;" filled="f" stroked="f" strokeweight=".5pt">
                  <v:textbox>
                    <w:txbxContent>
                      <w:p w:rsidR="00D34F8B" w:rsidRDefault="00D34F8B">
                        <w:pPr>
                          <w:spacing w:line="180" w:lineRule="exact"/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流程图: 过程 69" o:spid="_x0000_s1049" type="#_x0000_t109" style="position:absolute;left:16033;top:76200;width:2486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0U8cQA&#10;AADbAAAADwAAAGRycy9kb3ducmV2LnhtbESPzWrDMBCE74G+g9hCboncElrXiWxKgyH0lp9Dj4u1&#10;sd1aK0dSYqdPXwUKOQ4z8w2zKkbTiQs531pW8DRPQBBXVrdcKzjsy1kKwgdkjZ1lUnAlD0X+MFlh&#10;pu3AW7rsQi0ihH2GCpoQ+kxKXzVk0M9tTxy9o3UGQ5SultrhEOGmk89J8iINthwXGuzpo6HqZ3c2&#10;Cl6/jCtPacndaTHs3fVz/TvU30pNH8f3JYhAY7iH/9sbrWDxB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FPH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财政部门下达建设项目竣工财务决算批复</w:t>
                        </w:r>
                      </w:p>
                    </w:txbxContent>
                  </v:textbox>
                </v:shape>
                <v:shape id="流程图: 过程 72" o:spid="_x0000_s1050" type="#_x0000_t109" style="position:absolute;left:31397;top:81896;width:20650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QXcMA&#10;AADbAAAADwAAAGRycy9kb3ducmV2LnhtbESPT4vCMBTE78J+h/AWvGm6srrSNcqiFMSbfw57fDRv&#10;22rzUpOsrX56Iwgeh5n5DTNbdKYWF3K+sqzgY5iAIM6trrhQcNhngykIH5A11pZJwZU8LOZvvRmm&#10;2ra8pcsuFCJC2KeooAyhSaX0eUkG/dA2xNH7s85giNIVUjtsI9zUcpQkE2mw4rhQYkPLkvLT7t8o&#10;+Po1LjtPM67Pn+3eXTerW1scleq/dz/fIAJ14RV+ttdawXg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AQXcMAAADbAAAADwAAAAAAAAAAAAAAAACYAgAAZHJzL2Rv&#10;d25yZXYueG1sUEsFBgAAAAAEAAQA9QAAAIgDAAAAAA==&#10;" filled="f" strokecolor="#974706 [1609]" strokeweight=".5pt">
                  <v:textbox>
                    <w:txbxContent>
                      <w:p w:rsidR="00D34F8B" w:rsidRDefault="00350BDD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如有结余资金，建设单位在规定时间内上缴财政局</w:t>
                        </w:r>
                      </w:p>
                    </w:txbxContent>
                  </v:textbox>
                </v:shape>
                <v:shape id="流程图: 过程 73" o:spid="_x0000_s1051" type="#_x0000_t109" style="position:absolute;left:13487;top:38004;width:31274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1xsUA&#10;AADbAAAADwAAAGRycy9kb3ducmV2LnhtbESPT2vCQBTE70K/w/IKvemmrVaJbkJpCZTe/HPw+Mg+&#10;k9js27i7NdFP3xWEHoeZ+Q2zygfTijM531hW8DxJQBCXVjdcKdhti/EChA/IGlvLpOBCHvLsYbTC&#10;VNue13TehEpECPsUFdQhdKmUvqzJoJ/Yjjh6B+sMhihdJbXDPsJNK1+S5E0abDgu1NjRR03lz+bX&#10;KJjvjStOi4Lb07Tfusv357Wvjko9PQ7vSxCBhvAfvre/tILZK9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LXGxQAAANsAAAAPAAAAAAAAAAAAAAAAAJgCAABkcnMv&#10;ZG93bnJldi54bWxQSwUGAAAAAAQABAD1AAAAigMAAAAA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施工图预算（招标控制价）评审，并形成项目年度投资计划</w:t>
                        </w:r>
                      </w:p>
                    </w:txbxContent>
                  </v:textbox>
                </v:shape>
                <v:shape id="流程图: 过程 74" o:spid="_x0000_s1052" type="#_x0000_t109" style="position:absolute;left:13493;top:43205;width:31274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tssQA&#10;AADbAAAADwAAAGRycy9kb3ducmV2LnhtbESPzWrDMBCE74G+g9hCbonckrbGjWxKgyH0lp9Dj4u1&#10;tZ1YK0dSYqdPXwUKOQ4z8w2zLEbTiQs531pW8DRPQBBXVrdcK9jvylkKwgdkjZ1lUnAlD0X+MFli&#10;pu3AG7psQy0ihH2GCpoQ+kxKXzVk0M9tTxy9H+sMhihdLbXDIcJNJ5+T5FUabDkuNNjTZ0PVcXs2&#10;Ct6+jStPacndaTHs3PVr9TvUB6Wmj+PHO4hAY7iH/9trreBlAb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LbL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项目施工招标，签订合同</w:t>
                        </w:r>
                      </w:p>
                    </w:txbxContent>
                  </v:textbox>
                </v:shape>
                <v:shape id="流程图: 过程 75" o:spid="_x0000_s1053" type="#_x0000_t109" style="position:absolute;left:12604;top:53987;width:28645;height:3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WXsQA&#10;AADbAAAADwAAAGRycy9kb3ducmV2LnhtbESPzWrDMBCE74G+g9hCb4nc0qbGjWxKgyH0lp9Dj4u1&#10;tZ1YK0dSYidPHxUKOQ4z8w2zKEbTiTM531pW8DxLQBBXVrdcK9hty2kKwgdkjZ1lUnAhD0X+MFlg&#10;pu3AazpvQi0ihH2GCpoQ+kxKXzVk0M9sTxy9X+sMhihdLbXDIcJNJ1+SZC4NthwXGuzpq6HqsDkZ&#10;Be8/xpXHtOTu+Dps3eV7eR3qvVJPj+PnB4hAY7iH/9srreBtDn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Fl7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申请人按合同工期按时完工，及时组织竣工验收并在</w:t>
                        </w:r>
                        <w:r w:rsidR="00B528AB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个月内编制完成竣工价款结算报财政部门进行评审</w:t>
                        </w:r>
                      </w:p>
                    </w:txbxContent>
                  </v:textbox>
                </v:shape>
                <v:line id="直接连接符 80" o:spid="_x0000_s1054" style="position:absolute;flip:y;visibility:visible;mso-wrap-style:square" from="12795,65551" to="40646,6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    <v:shape id="直接箭头连接符 81" o:spid="_x0000_s1055" type="#_x0000_t32" style="position:absolute;left:26346;top:51936;width:31;height:15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AGpcIAAADbAAAADwAAAGRycy9kb3ducmV2LnhtbERPTWvCQBC9F/oflil4q5sWKyW6irQU&#10;FKElVhBvY3ZMQrOzYXc16b/vHAoeH+97vhxcq64UYuPZwNM4A0VcettwZWD//fH4CiomZIutZzLw&#10;SxGWi/u7OebW91zQdZcqJSEcczRQp9TlWseyJodx7Dti4c4+OEwCQ6VtwF7CXaufs2yqHTYsDTV2&#10;9FZT+bO7OCl5nxQv28P2NKFi9dWfNsfPFI7GjB6G1QxUoiHdxP/utTUwlfXyRX6AX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AGpcIAAADbAAAADwAAAAAAAAAAAAAA&#10;AAChAgAAZHJzL2Rvd25yZXYueG1sUEsFBgAAAAAEAAQA+QAAAJADAAAAAA==&#10;" strokecolor="#4579b8 [3044]">
                  <v:stroke endarrow="open"/>
                </v:shape>
                <v:line id="直接连接符 82" o:spid="_x0000_s1056" style="position:absolute;visibility:visible;mso-wrap-style:square" from="18738,80727" to="41605,8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YrfsQAAADbAAAADwAAAGRycy9kb3ducmV2LnhtbESPUWvCQBCE34X+h2MLvulFS4NNPUUE&#10;QbQv2v6AbW6bBHN76d1Wo7++VxD6OMzMN8x82btWnSnExrOByTgDRVx623Bl4ON9M5qBioJssfVM&#10;Bq4UYbl4GMyxsP7CBzofpVIJwrFAA7VIV2gdy5ocxrHviJP35YNDSTJU2ga8JLhr9TTLcu2w4bRQ&#10;Y0frmsrT8ccZ+N6/beP1s51K/nzbncJq9iJP0ZjhY796BSXUy3/43t5aA/kE/r6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tit+xAAAANsAAAAPAAAAAAAAAAAA&#10;AAAAAKECAABkcnMvZG93bnJldi54bWxQSwUGAAAAAAQABAD5AAAAkgMAAAAA&#10;" strokecolor="#4579b8 [3044]"/>
                <v:shape id="直接箭头连接符 83" o:spid="_x0000_s1057" type="#_x0000_t32" style="position:absolute;left:28670;top:7910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AKR8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oJ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CkfDAAAA2wAAAA8AAAAAAAAAAAAA&#10;AAAAoQIAAGRycy9kb3ducmV2LnhtbFBLBQYAAAAABAAEAPkAAACRAwAAAAA=&#10;" strokecolor="#4579b8 [3044]">
                  <v:stroke endarrow="open"/>
                </v:shape>
                <v:shape id="直接箭头连接符 3" o:spid="_x0000_s1058" type="#_x0000_t32" style="position:absolute;left:28670;top:41173;width:0;height:2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yv3MMAAADbAAAADwAAAGRycy9kb3ducmV2LnhtbESPQWvCQBSE7wX/w/IEb3VTJRLSrCJC&#10;0Ku2Qnt7zb5kQ7NvQ3aj8d93C4Ueh5n5hil2k+3EjQbfOlbwskxAEFdOt9woeH8rnzMQPiBr7ByT&#10;ggd52G1nTwXm2t35TLdLaESEsM9RgQmhz6X0lSGLful64ujVbrAYohwaqQe8R7jt5CpJNtJiy3HB&#10;YE8HQ9X3ZbQK1vXXdMzCXmblhzuMY5qm1/JTqcV82r+CCDSF//Bf+6QVbNb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Mr9zDAAAA2wAAAA8AAAAAAAAAAAAA&#10;AAAAoQIAAGRycy9kb3ducmV2LnhtbFBLBQYAAAAABAAEAPkAAACRAwAAAAA=&#10;" strokecolor="#4579b8 [3044]">
                  <v:stroke endarrow="open"/>
                </v:shape>
                <v:shape id="直接箭头连接符 4" o:spid="_x0000_s1059" type="#_x0000_t32" style="position:absolute;left:28213;top:36410;width:69;height:17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ApsQAAADbAAAADwAAAGRycy9kb3ducmV2LnhtbESPX2vCMBTF3wd+h3AF32bq6GRUo4hj&#10;sCE4qoL4dm2ubbG5KUm03bdfhMEeD+fPjzNf9qYRd3K+tqxgMk5AEBdW11wqOOw/nt9A+ICssbFM&#10;Cn7Iw3IxeJpjpm3HOd13oRRxhH2GCqoQ2kxKX1Rk0I9tSxy9i3UGQ5SulNphF8dNI1+SZCoN1hwJ&#10;Fba0rqi47m4mQt7T/HVz3JxTylff3fnrtA3upNRo2K9mIAL14T/81/7UCqYpPL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wCmxAAAANsAAAAPAAAAAAAAAAAA&#10;AAAAAKECAABkcnMvZG93bnJldi54bWxQSwUGAAAAAAQABAD5AAAAkgMAAAAA&#10;" strokecolor="#4579b8 [3044]">
                  <v:stroke endarrow="open"/>
                </v:shape>
                <v:shape id="直接箭头连接符 5" o:spid="_x0000_s1060" type="#_x0000_t32" style="position:absolute;left:27755;top:32404;width:70;height:14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mSM8EAAADbAAAADwAAAGRycy9kb3ducmV2LnhtbESPQYvCMBSE74L/ITzBm6YqlVKNIkLR&#10;q7oL6+3ZPNti81KaVOu/3ywIexxm5htmve1NLZ7Uusqygtk0AkGcW11xoeDrkk0SEM4ja6wtk4I3&#10;OdhuhoM1ptq++ETPsy9EgLBLUUHpfZNK6fKSDLqpbYiDd7etQR9kW0jd4ivATS3nUbSUBisOCyU2&#10;tC8pf5w7o2Bxv/WHxO9kkv3YfdfFcfydXZUaj/rdCoSn3v+HP+2jVrCM4e9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KZIzwQAAANsAAAAPAAAAAAAAAAAAAAAA&#10;AKECAABkcnMvZG93bnJldi54bWxQSwUGAAAAAAQABAD5AAAAjwMAAAAA&#10;" strokecolor="#4579b8 [3044]">
                  <v:stroke endarrow="open"/>
                </v:shape>
                <v:shape id="直接箭头连接符 6" o:spid="_x0000_s1061" type="#_x0000_t32" style="position:absolute;left:27330;top:27743;width:19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38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6nfxAAAANsAAAAPAAAAAAAAAAAA&#10;AAAAAKECAABkcnMvZG93bnJldi54bWxQSwUGAAAAAAQABAD5AAAAkgMAAAAA&#10;" strokecolor="#4579b8 [3044]">
                  <v:stroke endarrow="open"/>
                </v:shape>
                <v:line id="直接连接符 9" o:spid="_x0000_s1062" style="position:absolute;flip:x y;visibility:visible;mso-wrap-style:square" from="12630,65551" to="12661,6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WpMUAAADbAAAADwAAAGRycy9kb3ducmV2LnhtbESPQWvCQBSE70L/w/IKvekmpbYldZVG&#10;rOhJar14e2Rfk2D2bdzdxuivdwuCx2FmvmEms940oiPna8sK0lECgriwuuZSwe7na/gOwgdkjY1l&#10;UnAmD7Ppw2CCmbYn/qZuG0oRIewzVFCF0GZS+qIig35kW+Lo/VpnMETpSqkdniLcNPI5SV6lwZrj&#10;QoUtzSsqDts/o0AvLsuuORYHI9fnfLF5GaPL90o9PfafHyAC9eEevrVXWsFbCv9f4g+Q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WWpMUAAADbAAAADwAAAAAAAAAA&#10;AAAAAAChAgAAZHJzL2Rvd25yZXYueG1sUEsFBgAAAAAEAAQA+QAAAJMDAAAAAA==&#10;" strokecolor="#4579b8 [3044]"/>
                <v:line id="直接连接符 10" o:spid="_x0000_s1063" style="position:absolute;flip:y;visibility:visible;mso-wrap-style:square" from="18046,71710" to="18059,7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MXsc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izn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F7HGAAAA2wAAAA8AAAAAAAAA&#10;AAAAAAAAoQIAAGRycy9kb3ducmV2LnhtbFBLBQYAAAAABAAEAPkAAACUAwAAAAA=&#10;" strokecolor="#4579b8 [3044]"/>
                <v:line id="直接连接符 11" o:spid="_x0000_s1064" style="position:absolute;flip:x y;visibility:visible;mso-wrap-style:square" from="40532,65620" to="40563,6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CrS8QAAADbAAAADwAAAGRycy9kb3ducmV2LnhtbESPT2sCMRTE74LfIbyCN8221CqrUbTY&#10;Yk/in4u3x+a5u7h52SZxXf30plDwOMzMb5jpvDWVaMj50rKC10ECgjizuuRcwWH/1R+D8AFZY2WZ&#10;FNzIw3zW7Uwx1fbKW2p2IRcRwj5FBUUIdSqlzwoy6Ae2Jo7eyTqDIUqXS+3wGuGmkm9J8iENlhwX&#10;Cqzps6DsvLsYBXp1/26q3+xs5M9tudq8D9Etj0r1XtrFBESgNjzD/+21VjAawd+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KtLxAAAANsAAAAPAAAAAAAAAAAA&#10;AAAAAKECAABkcnMvZG93bnJldi54bWxQSwUGAAAAAAQABAD5AAAAkgMAAAAA&#10;" strokecolor="#4579b8 [3044]"/>
                <v:line id="直接连接符 14" o:spid="_x0000_s1065" style="position:absolute;flip:x y;visibility:visible;mso-wrap-style:square" from="38792,71558" to="38798,7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8/OcEAAADbAAAADwAAAGRycy9kb3ducmV2LnhtbERPu27CMBTdK/EP1kXqBg4VFBQwCBCt&#10;6IR4LGxX8SWJiK9T2w2Br8cDUsej854tWlOJhpwvLSsY9BMQxJnVJecKTsev3gSED8gaK8uk4E4e&#10;FvPO2wxTbW+8p+YQchFD2KeooAihTqX0WUEGfd/WxJG7WGcwROhyqR3eYrip5EeSfEqDJceGAmta&#10;F5RdD39Ggd48vpvqN7sa+XNfbXbDEbrVWan3brucggjUhn/xy73VCsZxbPwSf4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z85wQAAANsAAAAPAAAAAAAAAAAAAAAA&#10;AKECAABkcnMvZG93bnJldi54bWxQSwUGAAAAAAQABAD5AAAAjwMAAAAA&#10;" strokecolor="#4579b8 [3044]"/>
                <v:shape id="直接箭头连接符 16" o:spid="_x0000_s1066" type="#_x0000_t32" style="position:absolute;left:41605;top:80727;width:6;height:11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55cUAAADbAAAADwAAAGRycy9kb3ducmV2LnhtbESPX2vCMBTF34V9h3AHvs10w81ZjSKK&#10;4BCUOkF8uzZ3bVlzU5Jou2+/DAY+Hs6fH2c670wtbuR8ZVnB8yABQZxbXXGh4Pi5fnoH4QOyxtoy&#10;KfghD/PZQ2+KqbYtZ3Q7hELEEfYpKihDaFIpfV6SQT+wDXH0vqwzGKJ0hdQO2zhuavmSJG/SYMWR&#10;UGJDy5Ly78PVRMhqmL1uT9vLkLLFvr18nHfBnZXqP3aLCYhAXbiH/9sbrWA0hr8v8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M55cUAAADbAAAADwAAAAAAAAAA&#10;AAAAAAChAgAAZHJzL2Rvd25yZXYueG1sUEsFBgAAAAAEAAQA+QAAAJMDAAAAAA==&#10;" strokecolor="#4579b8 [3044]">
                  <v:stroke endarrow="open"/>
                </v:shape>
                <v:shape id="流程图: 过程 19" o:spid="_x0000_s1067" type="#_x0000_t109" style="position:absolute;left:6375;top:755;width:4158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UB9cMA&#10;AADbAAAADwAAAGRycy9kb3ducmV2LnhtbESPT4vCMBTE78J+h/AWvGm6i2jpGkV2KSze/HPY46N5&#10;ttXmpSZZW/30RhA8DjPzG2a+7E0jLuR8bVnBxzgBQVxYXXOpYL/LRykIH5A1NpZJwZU8LBdvgzlm&#10;2na8ocs2lCJC2GeooAqhzaT0RUUG/di2xNE7WGcwROlKqR12EW4a+ZkkU2mw5rhQYUvfFRWn7b9R&#10;MPszLj+nOTfnSbdz1/XPrSuPSg3f+9UXiEB9eIWf7V+tIJ3A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UB9cMAAADbAAAADwAAAAAAAAAAAAAAAACYAgAAZHJzL2Rv&#10;d25yZXYueG1sUEsFBgAAAAAEAAQA9QAAAIgDAAAAAA=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项目单位研究讨论出具实施意见，编制可行性研究报告或初步设计</w:t>
                        </w:r>
                      </w:p>
                    </w:txbxContent>
                  </v:textbox>
                </v:shape>
                <v:shape id="流程图: 过程 21" o:spid="_x0000_s1068" type="#_x0000_t109" style="position:absolute;left:6356;top:4927;width:41630;height:31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dGsIA&#10;AADbAAAADwAAAGRycy9kb3ducmV2LnhtbESPT4vCMBDF74LfIYywN011UUvXKFaQ9Sb+gd3j0IxN&#10;2WZSmqj1228EwePjzfu9eYtVZ2txo9ZXjhWMRwkI4sLpiksF59N2mILwAVlj7ZgUPMjDatnvLTDT&#10;7s4Huh1DKSKEfYYKTAhNJqUvDFn0I9cQR+/iWoshyraUusV7hNtaTpJkJi1WHBsMNrQxVPwdrza+&#10;Yeypyh81ztOcftPvfP9DnxelPgbd+gtEoC68j1/pnVaQTuG5JQJ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0awgAAANsAAAAPAAAAAAAAAAAAAAAAAJgCAABkcnMvZG93&#10;bnJldi54bWxQSwUGAAAAAAQABAD1AAAAhwMAAAAA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财政部门对资金来来源及财政承受能力进行审查，并出具审查意见书</w:t>
                        </w:r>
                      </w:p>
                    </w:txbxContent>
                  </v:textbox>
                </v:shape>
                <v:shape id="流程图: 过程 23" o:spid="_x0000_s1069" type="#_x0000_t109" style="position:absolute;left:4584;top:10140;width:47555;height:294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DbcMA&#10;AADbAAAADwAAAGRycy9kb3ducmV2LnhtbESPwWrDMBBE74X8g9hCb43cFFzjRgl1oDS3UDuQHhdr&#10;Y5laK2Mpsf33UaDQ4zA7b3bW28l24kqDbx0reFkmIIhrp1tuFByrz+cMhA/IGjvHpGAmD9vN4mGN&#10;uXYjf9O1DI2IEPY5KjAh9LmUvjZk0S9dTxy9sxsshiiHRuoBxwi3nVwlSSotthwbDPa0M1T/lhcb&#10;3zC2aou5w7esoJ/sqzic6PWs1NPj9PEOItAU/o//0nutIEvhviUC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DbcMAAADbAAAADwAAAAAAAAAAAAAAAACYAgAAZHJzL2Rv&#10;d25yZXYueG1sUEsFBgAAAAAEAAQA9QAAAIgDAAAAAA=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发改部门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对项目可行性及要素保障条件进行审查，并上报国家及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省发改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委开展提级论证</w:t>
                        </w:r>
                      </w:p>
                    </w:txbxContent>
                  </v:textbox>
                </v:shape>
                <v:shape id="流程图: 过程 24" o:spid="_x0000_s1070" type="#_x0000_t109" style="position:absolute;left:10947;top:15405;width:31248;height:2946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3DcQA&#10;AADbAAAADwAAAGRycy9kb3ducmV2LnhtbESPQUsDMRSE74L/ITzBm822UC3bpqUtLQgVwSj2+tg8&#10;dxeTlyVJd9d/bwShx2FmvmFWm9FZ0VOIrWcF00kBgrjypuVawcf78WEBIiZkg9YzKfihCJv17c0K&#10;S+MHfqNep1pkCMcSFTQpdaWUsWrIYZz4jjh7Xz44TFmGWpqAQ4Y7K2dF8SgdtpwXGuxo31D1rS9O&#10;gbUaD2mY7/qX86suZvoUxs+TUvd343YJItGYruH/9rNRsHiCv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Nw3EAAAA2wAAAA8AAAAAAAAAAAAAAAAAmAIAAGRycy9k&#10;b3ducmV2LnhtbFBLBQYAAAAABAAEAPUAAACJAwAAAAA=&#10;" filled="f" strokecolor="#974706 [1609]" strokeweight=".5pt">
                  <v:textbox>
                    <w:txbxContent>
                      <w:p w:rsidR="00D34F8B" w:rsidRDefault="00350BD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项目单位提请县政府常务会议研究讨论</w:t>
                        </w:r>
                      </w:p>
                    </w:txbxContent>
                  </v:textbox>
                </v:shape>
                <v:shape id="直接箭头连接符 29" o:spid="_x0000_s1071" type="#_x0000_t32" style="position:absolute;left:27419;top:13227;width:57;height:2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bV78AAADbAAAADwAAAGRycy9kb3ducmV2LnhtbERPy4rCMBTdD/gP4Q6403SUSumYighF&#10;t75Ad9fm9sE0N6VJtf79ZDEwy8N5rzejacWTetdYVvA1j0AQF1Y3XCm4nPNZAsJ5ZI2tZVLwJgeb&#10;bPKxxlTbFx/pefKVCCHsUlRQe9+lUrqiJoNubjviwJW2N+gD7Cupe3yFcNPKRRStpMGGQ0ONHe1q&#10;Kn5Og1GwLB/jPvFbmeQ3uxuGOI6v+V2p6ee4/QbhafT/4j/3QStIwtjwJfw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TbV78AAADbAAAADwAAAAAAAAAAAAAAAACh&#10;AgAAZHJzL2Rvd25yZXYueG1sUEsFBgAAAAAEAAQA+QAAAI0DAAAAAA==&#10;" strokecolor="#4579b8 [3044]">
                  <v:stroke endarrow="open"/>
                </v:shape>
                <v:shape id="直接箭头连接符 30" o:spid="_x0000_s1072" type="#_x0000_t32" style="position:absolute;left:27419;top:8083;width:57;height:2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+zMIAAADbAAAADwAAAGRycy9kb3ducmV2LnhtbESPQYvCMBSE7wv+h/AEb2uqS5dajSJC&#10;Wa+6u6C3Z/Nsi81LaVKt/94IgsdhZr5hFqve1OJKrassK5iMIxDEudUVFwr+frPPBITzyBpry6Tg&#10;Tg5Wy8HHAlNtb7yj694XIkDYpaig9L5JpXR5SQbd2DbEwTvb1qAPsi2kbvEW4KaW0yj6lgYrDgsl&#10;NrQpKb/sO6Pg63zqfxK/lkl2sJuui+P4PzsqNRr26zkIT71/h1/trVaQzO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h+zMIAAADbAAAADwAAAAAAAAAAAAAA&#10;AAChAgAAZHJzL2Rvd25yZXYueG1sUEsFBgAAAAAEAAQA+QAAAJADAAAAAA==&#10;" strokecolor="#4579b8 [3044]">
                  <v:stroke endarrow="open"/>
                </v:shape>
                <v:shape id="直接箭头连接符 32" o:spid="_x0000_s1073" type="#_x0000_t32" style="position:absolute;left:27235;top:3359;width:5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tBjMEAAADbAAAADwAAAGRycy9kb3ducmV2LnhtbERPy0rDQBTdC/7DcIXuzERLJKaZhFII&#10;um2toLvbzM0DM3dCZtLGv+8sCl0ezjsvFzOIM02ut6zgJYpBENdW99wqOH5VzykI55E1DpZJwT85&#10;KIvHhxwzbS+8p/PBtyKEsMtQQef9mEnp6o4MusiOxIFr7GTQBzi1Uk94CeFmkK9x/CYN9hwaOhxp&#10;11H9d5iNgnVzWj5Sv5Vp9WN385wkyXf1q9TqadluQHha/F18c39qBe9hffgSfoAs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i0GMwQAAANsAAAAPAAAAAAAAAAAAAAAA&#10;AKECAABkcnMvZG93bnJldi54bWxQSwUGAAAAAAQABAD5AAAAjwMAAAAA&#10;" strokecolor="#4579b8 [3044]">
                  <v:stroke endarrow="open"/>
                </v:shape>
                <v:shape id="直接箭头连接符 34" o:spid="_x0000_s1074" type="#_x0000_t32" style="position:absolute;left:27419;top:18275;width:57;height:2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kF8MAAADbAAAADwAAAGRycy9kb3ducmV2LnhtbESPT4vCMBTE78J+h/CEvWnqSqVbjSJC&#10;ca/+Wdi9PZtnW2xeSpNq/fZGEDwOM/MbZrHqTS2u1LrKsoLJOAJBnFtdcaHgeMhGCQjnkTXWlknB&#10;nRyslh+DBaba3nhH170vRICwS1FB6X2TSunykgy6sW2Ig3e2rUEfZFtI3eItwE0tv6JoJg1WHBZK&#10;bGhTUn7Zd0bB9Hzqt4lfyyT7s5uui+P4N/tX6nPYr+cgPPX+HX61f7SC7w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5BfDAAAA2wAAAA8AAAAAAAAAAAAA&#10;AAAAoQIAAGRycy9kb3ducmV2LnhtbFBLBQYAAAAABAAEAPkAAACRAwAAAAA=&#10;" strokecolor="#4579b8 [3044]">
                  <v:stroke endarrow="open"/>
                </v:shape>
                <v:shape id="直接箭头连接符 83" o:spid="_x0000_s1075" type="#_x0000_t32" style="position:absolute;left:18738;top:80727;width:0;height:1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L7Fr4AAADbAAAADwAAAGRycy9kb3ducmV2LnhtbERPy4rCMBTdC/5DuIK7MVXpUKpRRCgz&#10;W1+gu2tzbYvNTWlSrX9vFoLLw3kv172pxYNaV1lWMJ1EIIhzqysuFBwP2U8CwnlkjbVlUvAiB+vV&#10;cLDEVNsn7+ix94UIIexSVFB636RSurwkg25iG+LA3Wxr0AfYFlK3+AzhppazKPqVBisODSU2tC0p&#10;v+87o2B+u/Z/id/IJDvbbdfFcXzKLkqNR/1mAcJT77/ij/tfK4jD+vAl/A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MvsWvgAAANsAAAAPAAAAAAAAAAAAAAAAAKEC&#10;AABkcnMvZG93bnJldi54bWxQSwUGAAAAAAQABAD5AAAAjAMAAAAA&#10;" strokecolor="#4579b8 [3044]">
                  <v:stroke endarrow="open"/>
                </v:shape>
                <w10:wrap type="topAndBottom"/>
              </v:group>
            </w:pict>
          </mc:Fallback>
        </mc:AlternateContent>
      </w:r>
      <w:bookmarkEnd w:id="0"/>
    </w:p>
    <w:sectPr w:rsidR="00D34F8B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OWFjNDhlZDZmYWI2ODA2NjM1NzNlNjQ5MmNhODEifQ=="/>
  </w:docVars>
  <w:rsids>
    <w:rsidRoot w:val="000738BD"/>
    <w:rsid w:val="DDB6E9A0"/>
    <w:rsid w:val="00000207"/>
    <w:rsid w:val="00035289"/>
    <w:rsid w:val="000736F7"/>
    <w:rsid w:val="000738BD"/>
    <w:rsid w:val="000D09C4"/>
    <w:rsid w:val="000E27DF"/>
    <w:rsid w:val="00163C9A"/>
    <w:rsid w:val="00164089"/>
    <w:rsid w:val="00202E54"/>
    <w:rsid w:val="0027021B"/>
    <w:rsid w:val="002A7C4A"/>
    <w:rsid w:val="00331663"/>
    <w:rsid w:val="00344969"/>
    <w:rsid w:val="00350BDD"/>
    <w:rsid w:val="003721EA"/>
    <w:rsid w:val="0053631B"/>
    <w:rsid w:val="00542884"/>
    <w:rsid w:val="00597174"/>
    <w:rsid w:val="005A31D1"/>
    <w:rsid w:val="006167ED"/>
    <w:rsid w:val="00640E49"/>
    <w:rsid w:val="0064176F"/>
    <w:rsid w:val="00676124"/>
    <w:rsid w:val="006E4C49"/>
    <w:rsid w:val="00747F96"/>
    <w:rsid w:val="007F60E1"/>
    <w:rsid w:val="0080325A"/>
    <w:rsid w:val="00805981"/>
    <w:rsid w:val="00835990"/>
    <w:rsid w:val="008A500D"/>
    <w:rsid w:val="00903CBE"/>
    <w:rsid w:val="0098471B"/>
    <w:rsid w:val="009B1AF3"/>
    <w:rsid w:val="00A13C58"/>
    <w:rsid w:val="00AC6285"/>
    <w:rsid w:val="00B07888"/>
    <w:rsid w:val="00B528AB"/>
    <w:rsid w:val="00B915EB"/>
    <w:rsid w:val="00B97BFB"/>
    <w:rsid w:val="00BE1A98"/>
    <w:rsid w:val="00C000D4"/>
    <w:rsid w:val="00C6095B"/>
    <w:rsid w:val="00CB45C5"/>
    <w:rsid w:val="00D34F8B"/>
    <w:rsid w:val="00D654A6"/>
    <w:rsid w:val="00D96F04"/>
    <w:rsid w:val="00DA6C7B"/>
    <w:rsid w:val="00E06263"/>
    <w:rsid w:val="0B813F5C"/>
    <w:rsid w:val="21CE3849"/>
    <w:rsid w:val="4FE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2024-09-24T13:29:00Z</cp:lastPrinted>
  <dcterms:created xsi:type="dcterms:W3CDTF">2024-09-24T13:37:00Z</dcterms:created>
  <dcterms:modified xsi:type="dcterms:W3CDTF">2024-09-25T00:23:00Z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5C1A0456DD7A0BB2D19CF2669CAF0E33</vt:lpwstr>
  </property>
</Properties>
</file>